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7134" w14:textId="0552BD7B" w:rsidR="00313B9D" w:rsidRPr="0026542B" w:rsidRDefault="00313B9D" w:rsidP="00313B9D">
      <w:pPr>
        <w:pStyle w:val="Title"/>
        <w:jc w:val="center"/>
        <w:rPr>
          <w:lang w:val="en-US"/>
        </w:rPr>
      </w:pPr>
      <w:r w:rsidRPr="0026542B">
        <w:rPr>
          <w:lang w:val="en-US"/>
        </w:rPr>
        <w:t>Explanatory input on MS27</w:t>
      </w:r>
    </w:p>
    <w:p w14:paraId="523BC4F1" w14:textId="66DF67FA" w:rsidR="00313B9D" w:rsidRPr="0026542B" w:rsidRDefault="00313B9D" w:rsidP="00313B9D">
      <w:pPr>
        <w:rPr>
          <w:lang w:val="en-US"/>
        </w:rPr>
      </w:pPr>
      <w:r w:rsidRPr="0026542B">
        <w:rPr>
          <w:lang w:val="en-US"/>
        </w:rPr>
        <w:t>Author: Vitaly Vorobyev</w:t>
      </w:r>
    </w:p>
    <w:p w14:paraId="73B7240C" w14:textId="7D0379B1" w:rsidR="004C0306" w:rsidRPr="0026542B" w:rsidRDefault="004C0306" w:rsidP="006077E9">
      <w:pPr>
        <w:pStyle w:val="Heading1"/>
        <w:rPr>
          <w:rFonts w:asciiTheme="minorHAnsi" w:hAnsiTheme="minorHAnsi" w:cstheme="minorHAnsi"/>
          <w:color w:val="164194"/>
          <w:lang w:val="en-US"/>
        </w:rPr>
      </w:pPr>
      <w:r w:rsidRPr="0026542B">
        <w:rPr>
          <w:rFonts w:asciiTheme="minorHAnsi" w:hAnsiTheme="minorHAnsi" w:cstheme="minorHAnsi"/>
          <w:color w:val="164194"/>
          <w:lang w:val="en-US"/>
        </w:rPr>
        <w:t>Table of Contents</w:t>
      </w:r>
    </w:p>
    <w:p w14:paraId="53EEDB8A" w14:textId="7AFF828A" w:rsidR="0084629A" w:rsidRPr="0026542B" w:rsidRDefault="00313B9D" w:rsidP="003C382D">
      <w:pPr>
        <w:pStyle w:val="ListParagraph"/>
        <w:numPr>
          <w:ilvl w:val="0"/>
          <w:numId w:val="7"/>
        </w:numPr>
        <w:rPr>
          <w:lang w:val="en-US"/>
        </w:rPr>
      </w:pPr>
      <w:r w:rsidRPr="0026542B">
        <w:rPr>
          <w:lang w:val="en-US"/>
        </w:rPr>
        <w:t>Definitions and motivation</w:t>
      </w:r>
    </w:p>
    <w:p w14:paraId="373FD4DB" w14:textId="021827A8" w:rsidR="00313B9D" w:rsidRPr="0026542B" w:rsidRDefault="00313B9D" w:rsidP="003C382D">
      <w:pPr>
        <w:pStyle w:val="ListParagraph"/>
        <w:numPr>
          <w:ilvl w:val="0"/>
          <w:numId w:val="7"/>
        </w:numPr>
        <w:rPr>
          <w:lang w:val="en-US"/>
        </w:rPr>
      </w:pPr>
      <w:r w:rsidRPr="0026542B">
        <w:rPr>
          <w:lang w:val="en-US"/>
        </w:rPr>
        <w:t xml:space="preserve">Reasons </w:t>
      </w:r>
      <w:r w:rsidR="00EE2B8B">
        <w:rPr>
          <w:lang w:val="en-US"/>
        </w:rPr>
        <w:t>for</w:t>
      </w:r>
      <w:r w:rsidRPr="0026542B">
        <w:rPr>
          <w:lang w:val="en-US"/>
        </w:rPr>
        <w:t xml:space="preserve"> the implementation delay</w:t>
      </w:r>
    </w:p>
    <w:p w14:paraId="52628298" w14:textId="759D49F7" w:rsidR="00313B9D" w:rsidRPr="0026542B" w:rsidRDefault="00313B9D" w:rsidP="003C382D">
      <w:pPr>
        <w:pStyle w:val="ListParagraph"/>
        <w:numPr>
          <w:ilvl w:val="0"/>
          <w:numId w:val="7"/>
        </w:numPr>
        <w:rPr>
          <w:lang w:val="en-US"/>
        </w:rPr>
      </w:pPr>
      <w:r w:rsidRPr="0026542B">
        <w:rPr>
          <w:lang w:val="en-US"/>
        </w:rPr>
        <w:t xml:space="preserve">Plan </w:t>
      </w:r>
      <w:r w:rsidR="00425108">
        <w:rPr>
          <w:lang w:val="en-US"/>
        </w:rPr>
        <w:t>for</w:t>
      </w:r>
      <w:r w:rsidRPr="0026542B">
        <w:rPr>
          <w:lang w:val="en-US"/>
        </w:rPr>
        <w:t xml:space="preserve"> implementation</w:t>
      </w:r>
    </w:p>
    <w:p w14:paraId="51CBD34B" w14:textId="0CC75044" w:rsidR="00313B9D" w:rsidRPr="0026542B" w:rsidRDefault="00313B9D" w:rsidP="003C382D">
      <w:pPr>
        <w:pStyle w:val="ListParagraph"/>
        <w:numPr>
          <w:ilvl w:val="0"/>
          <w:numId w:val="7"/>
        </w:numPr>
        <w:rPr>
          <w:lang w:val="en-US"/>
        </w:rPr>
      </w:pPr>
      <w:r w:rsidRPr="0026542B">
        <w:rPr>
          <w:lang w:val="en-US"/>
        </w:rPr>
        <w:t>Risk assessment</w:t>
      </w:r>
    </w:p>
    <w:p w14:paraId="523E999F" w14:textId="65266492" w:rsidR="009B687D" w:rsidRPr="0026542B" w:rsidRDefault="003170C5" w:rsidP="009B687D">
      <w:pPr>
        <w:pStyle w:val="Heading1"/>
        <w:rPr>
          <w:rFonts w:asciiTheme="minorHAnsi" w:hAnsiTheme="minorHAnsi" w:cstheme="minorHAnsi"/>
          <w:color w:val="164194"/>
          <w:lang w:val="en-US"/>
        </w:rPr>
      </w:pPr>
      <w:r w:rsidRPr="0026542B">
        <w:rPr>
          <w:rFonts w:asciiTheme="minorHAnsi" w:hAnsiTheme="minorHAnsi" w:cstheme="minorHAnsi"/>
          <w:color w:val="164194"/>
          <w:lang w:val="en-US"/>
        </w:rPr>
        <w:t>Definition</w:t>
      </w:r>
      <w:r w:rsidR="00FF08C5" w:rsidRPr="0026542B">
        <w:rPr>
          <w:rFonts w:asciiTheme="minorHAnsi" w:hAnsiTheme="minorHAnsi" w:cstheme="minorHAnsi"/>
          <w:color w:val="164194"/>
          <w:lang w:val="en-US"/>
        </w:rPr>
        <w:t>s</w:t>
      </w:r>
      <w:r w:rsidRPr="0026542B">
        <w:rPr>
          <w:rFonts w:asciiTheme="minorHAnsi" w:hAnsiTheme="minorHAnsi" w:cstheme="minorHAnsi"/>
          <w:color w:val="164194"/>
          <w:lang w:val="en-US"/>
        </w:rPr>
        <w:t xml:space="preserve"> and</w:t>
      </w:r>
      <w:r w:rsidR="00E9455A" w:rsidRPr="0026542B">
        <w:rPr>
          <w:rFonts w:asciiTheme="minorHAnsi" w:hAnsiTheme="minorHAnsi" w:cstheme="minorHAnsi"/>
          <w:color w:val="164194"/>
          <w:lang w:val="en-US"/>
        </w:rPr>
        <w:t xml:space="preserve"> motivation</w:t>
      </w:r>
    </w:p>
    <w:p w14:paraId="123EB6E1" w14:textId="2DE3B8BF" w:rsidR="009B687D" w:rsidRPr="0026542B" w:rsidRDefault="00313B9D" w:rsidP="009B687D">
      <w:pPr>
        <w:pStyle w:val="Heading1"/>
        <w:rPr>
          <w:rFonts w:asciiTheme="minorHAnsi" w:eastAsiaTheme="minorHAnsi" w:hAnsiTheme="minorHAnsi" w:cstheme="minorBidi"/>
          <w:b w:val="0"/>
          <w:bCs w:val="0"/>
          <w:color w:val="auto"/>
          <w:sz w:val="22"/>
          <w:szCs w:val="22"/>
          <w:lang w:val="en-US"/>
        </w:rPr>
      </w:pPr>
      <w:r w:rsidRPr="0026542B">
        <w:rPr>
          <w:rFonts w:asciiTheme="minorHAnsi" w:eastAsiaTheme="minorHAnsi" w:hAnsiTheme="minorHAnsi" w:cstheme="minorBidi"/>
          <w:b w:val="0"/>
          <w:bCs w:val="0"/>
          <w:color w:val="auto"/>
          <w:sz w:val="22"/>
          <w:szCs w:val="22"/>
          <w:lang w:val="en-US"/>
        </w:rPr>
        <w:t xml:space="preserve">The milestone </w:t>
      </w:r>
      <w:r w:rsidR="00C9061D">
        <w:rPr>
          <w:rFonts w:asciiTheme="minorHAnsi" w:eastAsiaTheme="minorHAnsi" w:hAnsiTheme="minorHAnsi" w:cstheme="minorBidi"/>
          <w:b w:val="0"/>
          <w:bCs w:val="0"/>
          <w:color w:val="auto"/>
          <w:sz w:val="22"/>
          <w:szCs w:val="22"/>
          <w:lang w:val="en-US"/>
        </w:rPr>
        <w:t>MS</w:t>
      </w:r>
      <w:r w:rsidRPr="0026542B">
        <w:rPr>
          <w:rFonts w:asciiTheme="minorHAnsi" w:eastAsiaTheme="minorHAnsi" w:hAnsiTheme="minorHAnsi" w:cstheme="minorBidi"/>
          <w:b w:val="0"/>
          <w:bCs w:val="0"/>
          <w:color w:val="auto"/>
          <w:sz w:val="22"/>
          <w:szCs w:val="22"/>
          <w:lang w:val="en-US"/>
        </w:rPr>
        <w:t xml:space="preserve">27 “Kick-off meeting of international collaboration around the SCT detector” </w:t>
      </w:r>
      <w:r w:rsidR="00E9455A" w:rsidRPr="0026542B">
        <w:rPr>
          <w:rFonts w:asciiTheme="minorHAnsi" w:eastAsiaTheme="minorHAnsi" w:hAnsiTheme="minorHAnsi" w:cstheme="minorBidi"/>
          <w:b w:val="0"/>
          <w:bCs w:val="0"/>
          <w:color w:val="auto"/>
          <w:sz w:val="22"/>
          <w:szCs w:val="22"/>
          <w:lang w:val="en-US"/>
        </w:rPr>
        <w:t xml:space="preserve">is devoted to launching </w:t>
      </w:r>
      <w:r w:rsidR="00181619" w:rsidRPr="0026542B">
        <w:rPr>
          <w:rFonts w:asciiTheme="minorHAnsi" w:eastAsiaTheme="minorHAnsi" w:hAnsiTheme="minorHAnsi" w:cstheme="minorBidi"/>
          <w:b w:val="0"/>
          <w:bCs w:val="0"/>
          <w:color w:val="auto"/>
          <w:sz w:val="22"/>
          <w:szCs w:val="22"/>
          <w:lang w:val="en-US"/>
        </w:rPr>
        <w:t xml:space="preserve">a </w:t>
      </w:r>
      <w:bookmarkStart w:id="0" w:name="_Hlk76985061"/>
      <w:r w:rsidR="00E9455A" w:rsidRPr="0026542B">
        <w:rPr>
          <w:rFonts w:asciiTheme="minorHAnsi" w:eastAsiaTheme="minorHAnsi" w:hAnsiTheme="minorHAnsi" w:cstheme="minorBidi"/>
          <w:b w:val="0"/>
          <w:bCs w:val="0"/>
          <w:color w:val="auto"/>
          <w:sz w:val="22"/>
          <w:szCs w:val="22"/>
          <w:lang w:val="en-US"/>
        </w:rPr>
        <w:t>formal collaboration around the SCT experiment</w:t>
      </w:r>
      <w:bookmarkEnd w:id="0"/>
      <w:r w:rsidR="00E9455A" w:rsidRPr="0026542B">
        <w:rPr>
          <w:rFonts w:asciiTheme="minorHAnsi" w:eastAsiaTheme="minorHAnsi" w:hAnsiTheme="minorHAnsi" w:cstheme="minorBidi"/>
          <w:b w:val="0"/>
          <w:bCs w:val="0"/>
          <w:color w:val="auto"/>
          <w:sz w:val="22"/>
          <w:szCs w:val="22"/>
          <w:lang w:val="en-US"/>
        </w:rPr>
        <w:t>. The formal collaboration is a partnership of scientific organizations and universities (parties). It</w:t>
      </w:r>
      <w:r w:rsidR="0027622B" w:rsidRPr="0026542B">
        <w:rPr>
          <w:rFonts w:asciiTheme="minorHAnsi" w:eastAsiaTheme="minorHAnsi" w:hAnsiTheme="minorHAnsi" w:cstheme="minorBidi"/>
          <w:b w:val="0"/>
          <w:bCs w:val="0"/>
          <w:color w:val="auto"/>
          <w:sz w:val="22"/>
          <w:szCs w:val="22"/>
          <w:lang w:val="en-US"/>
        </w:rPr>
        <w:t xml:space="preserve"> minimally</w:t>
      </w:r>
      <w:r w:rsidR="00E9455A" w:rsidRPr="0026542B">
        <w:rPr>
          <w:rFonts w:asciiTheme="minorHAnsi" w:eastAsiaTheme="minorHAnsi" w:hAnsiTheme="minorHAnsi" w:cstheme="minorBidi"/>
          <w:b w:val="0"/>
          <w:bCs w:val="0"/>
          <w:color w:val="auto"/>
          <w:sz w:val="22"/>
          <w:szCs w:val="22"/>
          <w:lang w:val="en-US"/>
        </w:rPr>
        <w:t xml:space="preserve"> implies:</w:t>
      </w:r>
    </w:p>
    <w:p w14:paraId="522EFCF4" w14:textId="17BD1283" w:rsidR="00E9455A" w:rsidRPr="0026542B" w:rsidRDefault="00E9455A" w:rsidP="003C382D">
      <w:pPr>
        <w:pStyle w:val="ListParagraph"/>
        <w:numPr>
          <w:ilvl w:val="0"/>
          <w:numId w:val="1"/>
        </w:numPr>
        <w:rPr>
          <w:lang w:val="en-US"/>
        </w:rPr>
      </w:pPr>
      <w:r w:rsidRPr="0026542B">
        <w:rPr>
          <w:lang w:val="en-US"/>
        </w:rPr>
        <w:t>A</w:t>
      </w:r>
      <w:r w:rsidR="00BC22E3" w:rsidRPr="0026542B">
        <w:rPr>
          <w:lang w:val="en-US"/>
        </w:rPr>
        <w:t xml:space="preserve"> document</w:t>
      </w:r>
      <w:r w:rsidRPr="0026542B">
        <w:rPr>
          <w:lang w:val="en-US"/>
        </w:rPr>
        <w:t xml:space="preserve"> signed by all parties</w:t>
      </w:r>
      <w:r w:rsidR="00BC22E3" w:rsidRPr="0026542B">
        <w:rPr>
          <w:lang w:val="en-US"/>
        </w:rPr>
        <w:t xml:space="preserve"> (e.g., memorandum on partnership</w:t>
      </w:r>
      <w:r w:rsidR="0027622B" w:rsidRPr="0026542B">
        <w:rPr>
          <w:lang w:val="en-US"/>
        </w:rPr>
        <w:t xml:space="preserve">, </w:t>
      </w:r>
      <w:r w:rsidR="00BC22E3" w:rsidRPr="0026542B">
        <w:rPr>
          <w:lang w:val="en-US"/>
        </w:rPr>
        <w:t>MoP)</w:t>
      </w:r>
    </w:p>
    <w:p w14:paraId="497748C1" w14:textId="02C2C6DA" w:rsidR="009B687D" w:rsidRPr="0026542B" w:rsidRDefault="00B62AF1" w:rsidP="003C382D">
      <w:pPr>
        <w:pStyle w:val="ListParagraph"/>
        <w:numPr>
          <w:ilvl w:val="0"/>
          <w:numId w:val="1"/>
        </w:numPr>
        <w:rPr>
          <w:lang w:val="en-US"/>
        </w:rPr>
      </w:pPr>
      <w:r w:rsidRPr="0026542B">
        <w:rPr>
          <w:lang w:val="en-US"/>
        </w:rPr>
        <w:t>A</w:t>
      </w:r>
      <w:r w:rsidR="005C59FD" w:rsidRPr="0026542B">
        <w:rPr>
          <w:lang w:val="en-US"/>
        </w:rPr>
        <w:t xml:space="preserve"> </w:t>
      </w:r>
      <w:r w:rsidR="0027622B" w:rsidRPr="0026542B">
        <w:rPr>
          <w:lang w:val="en-US"/>
        </w:rPr>
        <w:t xml:space="preserve">decision-making </w:t>
      </w:r>
      <w:r w:rsidR="005C59FD" w:rsidRPr="0026542B">
        <w:rPr>
          <w:lang w:val="en-US"/>
        </w:rPr>
        <w:t>body where each partner is represented (Institutional Board, IB)</w:t>
      </w:r>
    </w:p>
    <w:p w14:paraId="23445840" w14:textId="3ACC2D19" w:rsidR="004341CC" w:rsidRPr="0026542B" w:rsidRDefault="004341CC" w:rsidP="003C382D">
      <w:pPr>
        <w:pStyle w:val="ListParagraph"/>
        <w:numPr>
          <w:ilvl w:val="0"/>
          <w:numId w:val="1"/>
        </w:numPr>
        <w:rPr>
          <w:lang w:val="en-US"/>
        </w:rPr>
      </w:pPr>
      <w:r w:rsidRPr="0026542B">
        <w:rPr>
          <w:lang w:val="en-US"/>
        </w:rPr>
        <w:t>Elective positions that represent the partnership (e.g., spokesperson)</w:t>
      </w:r>
    </w:p>
    <w:p w14:paraId="45EADF6A" w14:textId="38A1F2CE" w:rsidR="003170C5" w:rsidRPr="0026542B" w:rsidRDefault="008B52E6" w:rsidP="003170C5">
      <w:pPr>
        <w:rPr>
          <w:lang w:val="en-US"/>
        </w:rPr>
      </w:pPr>
      <w:r w:rsidRPr="0026542B">
        <w:rPr>
          <w:lang w:val="en-US"/>
        </w:rPr>
        <w:t>Formal collaboration</w:t>
      </w:r>
      <w:r w:rsidR="00267AD8" w:rsidRPr="0026542B">
        <w:rPr>
          <w:lang w:val="en-US"/>
        </w:rPr>
        <w:t xml:space="preserve"> of research organizations</w:t>
      </w:r>
      <w:r w:rsidRPr="0026542B">
        <w:rPr>
          <w:lang w:val="en-US"/>
        </w:rPr>
        <w:t xml:space="preserve"> i</w:t>
      </w:r>
      <w:r w:rsidR="00267AD8" w:rsidRPr="0026542B">
        <w:rPr>
          <w:lang w:val="en-US"/>
        </w:rPr>
        <w:t>s</w:t>
      </w:r>
      <w:r w:rsidRPr="0026542B">
        <w:rPr>
          <w:lang w:val="en-US"/>
        </w:rPr>
        <w:t xml:space="preserve"> </w:t>
      </w:r>
      <w:r w:rsidR="00546980">
        <w:rPr>
          <w:lang w:val="en-US"/>
        </w:rPr>
        <w:t xml:space="preserve">a </w:t>
      </w:r>
      <w:r w:rsidR="00267AD8" w:rsidRPr="0026542B">
        <w:rPr>
          <w:lang w:val="en-US"/>
        </w:rPr>
        <w:t>standard</w:t>
      </w:r>
      <w:r w:rsidRPr="0026542B">
        <w:rPr>
          <w:lang w:val="en-US"/>
        </w:rPr>
        <w:t xml:space="preserve"> </w:t>
      </w:r>
      <w:r w:rsidR="00267AD8" w:rsidRPr="0026542B">
        <w:rPr>
          <w:lang w:val="en-US"/>
        </w:rPr>
        <w:t>for</w:t>
      </w:r>
      <w:r w:rsidRPr="0026542B">
        <w:rPr>
          <w:lang w:val="en-US"/>
        </w:rPr>
        <w:t xml:space="preserve"> managing experiments in</w:t>
      </w:r>
      <w:r w:rsidR="00546980">
        <w:rPr>
          <w:lang w:val="en-US"/>
        </w:rPr>
        <w:t xml:space="preserve"> </w:t>
      </w:r>
      <w:r w:rsidR="00546980">
        <w:rPr>
          <w:lang w:val="en-US"/>
        </w:rPr>
        <w:t>the</w:t>
      </w:r>
      <w:r w:rsidR="00546980" w:rsidRPr="0026542B">
        <w:rPr>
          <w:lang w:val="en-US"/>
        </w:rPr>
        <w:t xml:space="preserve"> field</w:t>
      </w:r>
      <w:r w:rsidR="00546980">
        <w:rPr>
          <w:lang w:val="en-US"/>
        </w:rPr>
        <w:t xml:space="preserve"> of</w:t>
      </w:r>
      <w:r w:rsidRPr="0026542B">
        <w:rPr>
          <w:lang w:val="en-US"/>
        </w:rPr>
        <w:t xml:space="preserve"> particle physics. </w:t>
      </w:r>
      <w:r w:rsidR="00560B77" w:rsidRPr="0026542B">
        <w:rPr>
          <w:lang w:val="en-US"/>
        </w:rPr>
        <w:t>In the case of</w:t>
      </w:r>
      <w:r w:rsidR="00D76052">
        <w:rPr>
          <w:lang w:val="en-US"/>
        </w:rPr>
        <w:t xml:space="preserve"> the</w:t>
      </w:r>
      <w:r w:rsidR="00560B77" w:rsidRPr="0026542B">
        <w:rPr>
          <w:lang w:val="en-US"/>
        </w:rPr>
        <w:t xml:space="preserve"> SCT experiment</w:t>
      </w:r>
      <w:r w:rsidR="004C4932" w:rsidRPr="0026542B">
        <w:rPr>
          <w:lang w:val="en-US"/>
        </w:rPr>
        <w:t>,</w:t>
      </w:r>
      <w:r w:rsidR="00560B77" w:rsidRPr="0026542B">
        <w:rPr>
          <w:lang w:val="en-US"/>
        </w:rPr>
        <w:t xml:space="preserve"> only minimal formalization is needed now</w:t>
      </w:r>
      <w:r w:rsidR="00B84115" w:rsidRPr="0026542B">
        <w:rPr>
          <w:lang w:val="en-US"/>
        </w:rPr>
        <w:t xml:space="preserve"> (as of Summer 2021)</w:t>
      </w:r>
      <w:r w:rsidR="00560B77" w:rsidRPr="0026542B">
        <w:rPr>
          <w:lang w:val="en-US"/>
        </w:rPr>
        <w:t>.</w:t>
      </w:r>
      <w:r w:rsidR="00C47A4F" w:rsidRPr="0026542B">
        <w:rPr>
          <w:lang w:val="en-US"/>
        </w:rPr>
        <w:t xml:space="preserve"> </w:t>
      </w:r>
      <w:r w:rsidR="008B6F20" w:rsidRPr="0026542B">
        <w:rPr>
          <w:lang w:val="en-US"/>
        </w:rPr>
        <w:t xml:space="preserve">The reason is that SCT experiment approval is not finalized yet and it is not fully funded. Nevertheless, </w:t>
      </w:r>
      <w:r w:rsidR="0027622B" w:rsidRPr="0026542B">
        <w:rPr>
          <w:lang w:val="en-US"/>
        </w:rPr>
        <w:t xml:space="preserve">a </w:t>
      </w:r>
      <w:r w:rsidR="008B6F20" w:rsidRPr="0026542B">
        <w:rPr>
          <w:lang w:val="en-US"/>
        </w:rPr>
        <w:t xml:space="preserve">formal collaboration is needed as </w:t>
      </w:r>
      <w:r w:rsidR="00C27289">
        <w:rPr>
          <w:lang w:val="en-US"/>
        </w:rPr>
        <w:t>a</w:t>
      </w:r>
      <w:r w:rsidR="008B6F20" w:rsidRPr="0026542B">
        <w:rPr>
          <w:lang w:val="en-US"/>
        </w:rPr>
        <w:t xml:space="preserve"> decision</w:t>
      </w:r>
      <w:r w:rsidR="00C27289">
        <w:rPr>
          <w:lang w:val="en-US"/>
        </w:rPr>
        <w:t>-</w:t>
      </w:r>
      <w:r w:rsidR="00C27289" w:rsidRPr="0026542B">
        <w:rPr>
          <w:lang w:val="en-US"/>
        </w:rPr>
        <w:t>making</w:t>
      </w:r>
      <w:r w:rsidR="008B6F20" w:rsidRPr="0026542B">
        <w:rPr>
          <w:lang w:val="en-US"/>
        </w:rPr>
        <w:t xml:space="preserve"> body on planning the SCT experiment and</w:t>
      </w:r>
      <w:r w:rsidR="00856058">
        <w:rPr>
          <w:lang w:val="en-US"/>
        </w:rPr>
        <w:t xml:space="preserve"> a</w:t>
      </w:r>
      <w:r w:rsidR="008B6F20" w:rsidRPr="0026542B">
        <w:rPr>
          <w:lang w:val="en-US"/>
        </w:rPr>
        <w:t xml:space="preserve"> body to communicate these decisions to the SCT experiment host laboratory.</w:t>
      </w:r>
    </w:p>
    <w:p w14:paraId="77692249" w14:textId="4FC84D0A" w:rsidR="0081768D" w:rsidRPr="0026542B" w:rsidRDefault="0081768D" w:rsidP="00BA4915">
      <w:pPr>
        <w:rPr>
          <w:b/>
          <w:bCs/>
          <w:lang w:val="en-US"/>
        </w:rPr>
      </w:pPr>
      <w:r w:rsidRPr="0026542B">
        <w:rPr>
          <w:lang w:val="en-US"/>
        </w:rPr>
        <w:t xml:space="preserve">The kick-off meeting of international collaboration around the SCT detector is an event marking </w:t>
      </w:r>
      <w:r w:rsidR="00E43AFA">
        <w:rPr>
          <w:b/>
          <w:bCs/>
          <w:lang w:val="en-US"/>
        </w:rPr>
        <w:t xml:space="preserve">the </w:t>
      </w:r>
      <w:r w:rsidR="00D01661" w:rsidRPr="0026542B">
        <w:rPr>
          <w:lang w:val="en-US"/>
        </w:rPr>
        <w:t>launching formal collaboration around the SCT experiment.</w:t>
      </w:r>
    </w:p>
    <w:p w14:paraId="6CBC4B1D" w14:textId="5631DEEC" w:rsidR="00E9455A" w:rsidRPr="0026542B" w:rsidRDefault="00E9455A" w:rsidP="00E9455A">
      <w:pPr>
        <w:pStyle w:val="Heading1"/>
        <w:rPr>
          <w:rFonts w:asciiTheme="minorHAnsi" w:hAnsiTheme="minorHAnsi" w:cstheme="minorHAnsi"/>
          <w:color w:val="164194"/>
          <w:lang w:val="en-US"/>
        </w:rPr>
      </w:pPr>
      <w:r w:rsidRPr="0026542B">
        <w:rPr>
          <w:rFonts w:asciiTheme="minorHAnsi" w:hAnsiTheme="minorHAnsi" w:cstheme="minorHAnsi"/>
          <w:color w:val="164194"/>
          <w:lang w:val="en-US"/>
        </w:rPr>
        <w:t xml:space="preserve">Reasons </w:t>
      </w:r>
      <w:r w:rsidR="001C6D60">
        <w:rPr>
          <w:rFonts w:asciiTheme="minorHAnsi" w:hAnsiTheme="minorHAnsi" w:cstheme="minorHAnsi"/>
          <w:color w:val="164194"/>
          <w:lang w:val="en-US"/>
        </w:rPr>
        <w:t>for</w:t>
      </w:r>
      <w:r w:rsidRPr="0026542B">
        <w:rPr>
          <w:rFonts w:asciiTheme="minorHAnsi" w:hAnsiTheme="minorHAnsi" w:cstheme="minorHAnsi"/>
          <w:color w:val="164194"/>
          <w:lang w:val="en-US"/>
        </w:rPr>
        <w:t xml:space="preserve"> the implementation delay</w:t>
      </w:r>
    </w:p>
    <w:p w14:paraId="12FF20D5" w14:textId="0BABD924" w:rsidR="006077E9" w:rsidRPr="0026542B" w:rsidRDefault="00ED2F27" w:rsidP="006077E9">
      <w:pPr>
        <w:rPr>
          <w:lang w:val="en-US"/>
        </w:rPr>
      </w:pPr>
      <w:r w:rsidRPr="0026542B">
        <w:rPr>
          <w:lang w:val="en-US"/>
        </w:rPr>
        <w:t xml:space="preserve">The MS27 has not been reached by the </w:t>
      </w:r>
      <w:r w:rsidR="00E20DAB">
        <w:rPr>
          <w:lang w:val="en-US"/>
        </w:rPr>
        <w:t>month-</w:t>
      </w:r>
      <w:r w:rsidRPr="0026542B">
        <w:rPr>
          <w:lang w:val="en-US"/>
        </w:rPr>
        <w:t>18</w:t>
      </w:r>
      <w:r w:rsidR="00EB771D" w:rsidRPr="0026542B">
        <w:rPr>
          <w:lang w:val="en-US"/>
        </w:rPr>
        <w:t xml:space="preserve"> but is expected to be reached with a 6-month delay.</w:t>
      </w:r>
      <w:r w:rsidRPr="0026542B">
        <w:rPr>
          <w:lang w:val="en-US"/>
        </w:rPr>
        <w:t xml:space="preserve"> </w:t>
      </w:r>
      <w:r w:rsidR="00E37F1F" w:rsidRPr="0026542B">
        <w:rPr>
          <w:lang w:val="en-US"/>
        </w:rPr>
        <w:t xml:space="preserve">There are two </w:t>
      </w:r>
      <w:r w:rsidR="00C15505" w:rsidRPr="0026542B">
        <w:rPr>
          <w:lang w:val="en-US"/>
        </w:rPr>
        <w:t xml:space="preserve">independent </w:t>
      </w:r>
      <w:r w:rsidR="00EB771D" w:rsidRPr="0026542B">
        <w:rPr>
          <w:lang w:val="en-US"/>
        </w:rPr>
        <w:t>reasons of the delay:</w:t>
      </w:r>
    </w:p>
    <w:p w14:paraId="7BA865A1" w14:textId="59FA4222" w:rsidR="00E37F1F" w:rsidRPr="0026542B" w:rsidRDefault="00E37F1F" w:rsidP="003C382D">
      <w:pPr>
        <w:pStyle w:val="ListParagraph"/>
        <w:numPr>
          <w:ilvl w:val="0"/>
          <w:numId w:val="8"/>
        </w:numPr>
        <w:rPr>
          <w:lang w:val="en-US"/>
        </w:rPr>
      </w:pPr>
      <w:r w:rsidRPr="0026542B">
        <w:rPr>
          <w:lang w:val="en-US"/>
        </w:rPr>
        <w:t xml:space="preserve">The COVID-19 pandemic. MS27 requires signatures of managers of research organizations. The pandemic </w:t>
      </w:r>
      <w:r w:rsidR="000E6422">
        <w:rPr>
          <w:lang w:val="en-US"/>
        </w:rPr>
        <w:t>hampered</w:t>
      </w:r>
      <w:r w:rsidRPr="0026542B">
        <w:rPr>
          <w:lang w:val="en-US"/>
        </w:rPr>
        <w:t xml:space="preserve"> direct negotiations at managerial level between Budker’s Institute (the coordinator of establishing collaboration) and other parties.</w:t>
      </w:r>
      <w:r w:rsidR="00A67800" w:rsidRPr="0026542B">
        <w:rPr>
          <w:lang w:val="en-US"/>
        </w:rPr>
        <w:t xml:space="preserve"> The original plan was to make a series of seminars devoted to the SCT project </w:t>
      </w:r>
      <w:r w:rsidR="003E0874">
        <w:rPr>
          <w:lang w:val="en-US"/>
        </w:rPr>
        <w:t>a</w:t>
      </w:r>
      <w:r w:rsidR="00B13BD1">
        <w:rPr>
          <w:lang w:val="en-US"/>
        </w:rPr>
        <w:t>t</w:t>
      </w:r>
      <w:r w:rsidR="00A67800" w:rsidRPr="0026542B">
        <w:rPr>
          <w:lang w:val="en-US"/>
        </w:rPr>
        <w:t xml:space="preserve"> all potential partner organization</w:t>
      </w:r>
      <w:r w:rsidR="001E1C69">
        <w:rPr>
          <w:lang w:val="en-US"/>
        </w:rPr>
        <w:t>s</w:t>
      </w:r>
      <w:r w:rsidR="00A67800" w:rsidRPr="0026542B">
        <w:rPr>
          <w:lang w:val="en-US"/>
        </w:rPr>
        <w:t xml:space="preserve"> and to reach agreement on participation in the formal collaboration.</w:t>
      </w:r>
    </w:p>
    <w:p w14:paraId="37EBCF9E" w14:textId="18CA0B08" w:rsidR="00A67800" w:rsidRPr="0026542B" w:rsidRDefault="00337CC5" w:rsidP="003C382D">
      <w:pPr>
        <w:pStyle w:val="ListParagraph"/>
        <w:numPr>
          <w:ilvl w:val="0"/>
          <w:numId w:val="8"/>
        </w:numPr>
        <w:rPr>
          <w:lang w:val="en-US"/>
        </w:rPr>
      </w:pPr>
      <w:r w:rsidRPr="0026542B">
        <w:rPr>
          <w:lang w:val="en-US"/>
        </w:rPr>
        <w:t>Changing the status of the SCT project in Russia in 2020. In particular, the probable location for the SCT experiment has changed from Novosibirsk to Sarov, and probable host laboratory has changed from BINP to state corporation ROSATOM</w:t>
      </w:r>
      <w:r w:rsidR="00CD435B" w:rsidRPr="0026542B">
        <w:rPr>
          <w:lang w:val="en-US"/>
        </w:rPr>
        <w:t>.</w:t>
      </w:r>
      <w:r w:rsidRPr="0026542B">
        <w:rPr>
          <w:lang w:val="en-US"/>
        </w:rPr>
        <w:t xml:space="preserve"> The change of the SCT project status </w:t>
      </w:r>
      <w:r w:rsidRPr="0026542B">
        <w:rPr>
          <w:lang w:val="en-US"/>
        </w:rPr>
        <w:lastRenderedPageBreak/>
        <w:t>must be reflected in the collaboration agreement</w:t>
      </w:r>
      <w:r w:rsidR="006F4215" w:rsidRPr="0026542B">
        <w:rPr>
          <w:lang w:val="en-US"/>
        </w:rPr>
        <w:t>.</w:t>
      </w:r>
      <w:r w:rsidR="00DC7946" w:rsidRPr="0026542B">
        <w:rPr>
          <w:lang w:val="en-US"/>
        </w:rPr>
        <w:t xml:space="preserve"> </w:t>
      </w:r>
      <w:r w:rsidR="006237CB" w:rsidRPr="0026542B">
        <w:rPr>
          <w:lang w:val="en-US"/>
        </w:rPr>
        <w:t>Adjusting</w:t>
      </w:r>
      <w:r w:rsidR="00DC7946" w:rsidRPr="0026542B">
        <w:rPr>
          <w:lang w:val="en-US"/>
        </w:rPr>
        <w:t xml:space="preserve"> the collaboration agreement took some time and led to a several months delay.</w:t>
      </w:r>
    </w:p>
    <w:p w14:paraId="14B5EF36" w14:textId="1DD8C5CB" w:rsidR="00B3033B" w:rsidRPr="0026542B" w:rsidRDefault="001A6770" w:rsidP="006077E9">
      <w:pPr>
        <w:rPr>
          <w:lang w:val="en-US"/>
        </w:rPr>
      </w:pPr>
      <w:r w:rsidRPr="0026542B">
        <w:rPr>
          <w:lang w:val="en-US"/>
        </w:rPr>
        <w:t xml:space="preserve">The second </w:t>
      </w:r>
      <w:r w:rsidR="00165C86" w:rsidRPr="0026542B">
        <w:rPr>
          <w:lang w:val="en-US"/>
        </w:rPr>
        <w:t xml:space="preserve">circumstance </w:t>
      </w:r>
      <w:r w:rsidRPr="0026542B">
        <w:rPr>
          <w:lang w:val="en-US"/>
        </w:rPr>
        <w:t xml:space="preserve">is </w:t>
      </w:r>
      <w:r w:rsidR="00165C86" w:rsidRPr="0026542B">
        <w:rPr>
          <w:lang w:val="en-US"/>
        </w:rPr>
        <w:t xml:space="preserve">positive for the </w:t>
      </w:r>
      <w:r w:rsidR="00782F2B" w:rsidRPr="0026542B">
        <w:rPr>
          <w:lang w:val="en-US"/>
        </w:rPr>
        <w:t>SCT project</w:t>
      </w:r>
      <w:r w:rsidR="00165C86" w:rsidRPr="0026542B">
        <w:rPr>
          <w:lang w:val="en-US"/>
        </w:rPr>
        <w:t xml:space="preserve"> since</w:t>
      </w:r>
      <w:r w:rsidR="00782F2B" w:rsidRPr="0026542B">
        <w:rPr>
          <w:lang w:val="en-US"/>
        </w:rPr>
        <w:t xml:space="preserve"> gain</w:t>
      </w:r>
      <w:r w:rsidR="00165C86" w:rsidRPr="0026542B">
        <w:rPr>
          <w:lang w:val="en-US"/>
        </w:rPr>
        <w:t>ing</w:t>
      </w:r>
      <w:r w:rsidR="00782F2B" w:rsidRPr="0026542B">
        <w:rPr>
          <w:lang w:val="en-US"/>
        </w:rPr>
        <w:t xml:space="preserve"> support of </w:t>
      </w:r>
      <w:r w:rsidR="00FD0453">
        <w:rPr>
          <w:lang w:val="en-US"/>
        </w:rPr>
        <w:t xml:space="preserve">this </w:t>
      </w:r>
      <w:r w:rsidR="00782F2B" w:rsidRPr="0026542B">
        <w:rPr>
          <w:lang w:val="en-US"/>
        </w:rPr>
        <w:t>new strong partner (state corporation ROSATOM)</w:t>
      </w:r>
      <w:r w:rsidR="00367AA2" w:rsidRPr="0026542B">
        <w:rPr>
          <w:lang w:val="en-US"/>
        </w:rPr>
        <w:t xml:space="preserve"> significantly</w:t>
      </w:r>
      <w:r w:rsidR="00165C86" w:rsidRPr="0026542B">
        <w:rPr>
          <w:lang w:val="en-US"/>
        </w:rPr>
        <w:t xml:space="preserve"> increases</w:t>
      </w:r>
      <w:r w:rsidR="004C2C19">
        <w:rPr>
          <w:lang w:val="en-US"/>
        </w:rPr>
        <w:t xml:space="preserve"> the</w:t>
      </w:r>
      <w:r w:rsidR="00165C86" w:rsidRPr="0026542B">
        <w:rPr>
          <w:lang w:val="en-US"/>
        </w:rPr>
        <w:t xml:space="preserve"> probability </w:t>
      </w:r>
      <w:r w:rsidR="00F152AB">
        <w:rPr>
          <w:lang w:val="en-US"/>
        </w:rPr>
        <w:t xml:space="preserve">for </w:t>
      </w:r>
      <w:r w:rsidR="00165C86" w:rsidRPr="0026542B">
        <w:rPr>
          <w:lang w:val="en-US"/>
        </w:rPr>
        <w:t xml:space="preserve">project implementation </w:t>
      </w:r>
      <w:r w:rsidR="00214EF7">
        <w:rPr>
          <w:lang w:val="en-US"/>
        </w:rPr>
        <w:t>on</w:t>
      </w:r>
      <w:r w:rsidR="00165C86" w:rsidRPr="0026542B">
        <w:rPr>
          <w:lang w:val="en-US"/>
        </w:rPr>
        <w:t xml:space="preserve"> the short term.</w:t>
      </w:r>
      <w:r w:rsidRPr="0026542B">
        <w:rPr>
          <w:lang w:val="en-US"/>
        </w:rPr>
        <w:t xml:space="preserve"> </w:t>
      </w:r>
      <w:r w:rsidR="006070E0" w:rsidRPr="0026542B">
        <w:rPr>
          <w:lang w:val="en-US"/>
        </w:rPr>
        <w:t>T</w:t>
      </w:r>
      <w:r w:rsidR="00B3033B" w:rsidRPr="0026542B">
        <w:rPr>
          <w:lang w:val="en-US"/>
        </w:rPr>
        <w:t xml:space="preserve">he decision of establishing formal collaboration in 2021 </w:t>
      </w:r>
      <w:r w:rsidR="001C240F" w:rsidRPr="0026542B">
        <w:rPr>
          <w:lang w:val="en-US"/>
        </w:rPr>
        <w:t>has been confirmed</w:t>
      </w:r>
      <w:r w:rsidR="00B3033B" w:rsidRPr="0026542B">
        <w:rPr>
          <w:lang w:val="en-US"/>
        </w:rPr>
        <w:t xml:space="preserve"> by BINP</w:t>
      </w:r>
      <w:r w:rsidR="006F4215" w:rsidRPr="0026542B">
        <w:rPr>
          <w:lang w:val="en-US"/>
        </w:rPr>
        <w:t xml:space="preserve"> and ROSATOM</w:t>
      </w:r>
      <w:r w:rsidR="00B3033B" w:rsidRPr="0026542B">
        <w:rPr>
          <w:lang w:val="en-US"/>
        </w:rPr>
        <w:t xml:space="preserve"> management</w:t>
      </w:r>
      <w:r w:rsidR="006070E0" w:rsidRPr="0026542B">
        <w:rPr>
          <w:lang w:val="en-US"/>
        </w:rPr>
        <w:t xml:space="preserve"> in </w:t>
      </w:r>
      <w:r w:rsidR="00400669">
        <w:rPr>
          <w:lang w:val="en-US"/>
        </w:rPr>
        <w:t>S</w:t>
      </w:r>
      <w:r w:rsidR="006070E0" w:rsidRPr="0026542B">
        <w:rPr>
          <w:lang w:val="en-US"/>
        </w:rPr>
        <w:t>pring 2021</w:t>
      </w:r>
      <w:r w:rsidR="00B3033B" w:rsidRPr="0026542B">
        <w:rPr>
          <w:lang w:val="en-US"/>
        </w:rPr>
        <w:t xml:space="preserve">. The plan </w:t>
      </w:r>
      <w:r w:rsidR="00923413">
        <w:rPr>
          <w:lang w:val="en-US"/>
        </w:rPr>
        <w:t>for</w:t>
      </w:r>
      <w:r w:rsidR="00B3033B" w:rsidRPr="0026542B">
        <w:rPr>
          <w:lang w:val="en-US"/>
        </w:rPr>
        <w:t xml:space="preserve"> implementation is described in the next section.</w:t>
      </w:r>
    </w:p>
    <w:p w14:paraId="337514F9" w14:textId="663F180D" w:rsidR="00E9455A" w:rsidRPr="0026542B" w:rsidRDefault="00E9455A" w:rsidP="00E9455A">
      <w:pPr>
        <w:pStyle w:val="Heading1"/>
        <w:rPr>
          <w:rFonts w:asciiTheme="minorHAnsi" w:hAnsiTheme="minorHAnsi" w:cstheme="minorHAnsi"/>
          <w:color w:val="164194"/>
          <w:lang w:val="en-US"/>
        </w:rPr>
      </w:pPr>
      <w:r w:rsidRPr="0026542B">
        <w:rPr>
          <w:rFonts w:asciiTheme="minorHAnsi" w:hAnsiTheme="minorHAnsi" w:cstheme="minorHAnsi"/>
          <w:color w:val="164194"/>
          <w:lang w:val="en-US"/>
        </w:rPr>
        <w:t xml:space="preserve">Plan </w:t>
      </w:r>
      <w:r w:rsidR="00330E8F">
        <w:rPr>
          <w:rFonts w:asciiTheme="minorHAnsi" w:hAnsiTheme="minorHAnsi" w:cstheme="minorHAnsi"/>
          <w:color w:val="164194"/>
          <w:lang w:val="en-US"/>
        </w:rPr>
        <w:t>for</w:t>
      </w:r>
      <w:r w:rsidRPr="0026542B">
        <w:rPr>
          <w:rFonts w:asciiTheme="minorHAnsi" w:hAnsiTheme="minorHAnsi" w:cstheme="minorHAnsi"/>
          <w:color w:val="164194"/>
          <w:lang w:val="en-US"/>
        </w:rPr>
        <w:t xml:space="preserve"> implementation</w:t>
      </w:r>
    </w:p>
    <w:p w14:paraId="5D6E68CE" w14:textId="19703F0B" w:rsidR="002248E0" w:rsidRPr="0026542B" w:rsidRDefault="000A6A2E" w:rsidP="006077E9">
      <w:pPr>
        <w:rPr>
          <w:lang w:val="en-US"/>
        </w:rPr>
      </w:pPr>
      <w:r w:rsidRPr="0026542B">
        <w:rPr>
          <w:lang w:val="en-US"/>
        </w:rPr>
        <w:t>MS27 is going to be reached by M24.</w:t>
      </w:r>
      <w:r w:rsidR="003D4BBF" w:rsidRPr="0026542B">
        <w:rPr>
          <w:lang w:val="en-US"/>
        </w:rPr>
        <w:t xml:space="preserve"> The preliminary target date is November 26</w:t>
      </w:r>
      <w:r w:rsidR="003D4BBF" w:rsidRPr="0026542B">
        <w:rPr>
          <w:vertAlign w:val="superscript"/>
          <w:lang w:val="en-US"/>
        </w:rPr>
        <w:t>th</w:t>
      </w:r>
      <w:r w:rsidR="009B10D9" w:rsidRPr="0026542B">
        <w:rPr>
          <w:lang w:val="en-US"/>
        </w:rPr>
        <w:t>, 2021</w:t>
      </w:r>
      <w:r w:rsidR="003D4BBF" w:rsidRPr="0026542B">
        <w:rPr>
          <w:lang w:val="en-US"/>
        </w:rPr>
        <w:t xml:space="preserve">. </w:t>
      </w:r>
      <w:r w:rsidR="002248E0" w:rsidRPr="0026542B">
        <w:rPr>
          <w:lang w:val="en-US"/>
        </w:rPr>
        <w:t xml:space="preserve"> BINP</w:t>
      </w:r>
      <w:r w:rsidR="009B10D9" w:rsidRPr="0026542B">
        <w:rPr>
          <w:lang w:val="en-US"/>
        </w:rPr>
        <w:t>, as the coordinator,</w:t>
      </w:r>
      <w:r w:rsidR="002248E0" w:rsidRPr="0026542B">
        <w:rPr>
          <w:lang w:val="en-US"/>
        </w:rPr>
        <w:t xml:space="preserve"> proposes</w:t>
      </w:r>
      <w:r w:rsidR="0076543B" w:rsidRPr="0026542B">
        <w:rPr>
          <w:lang w:val="en-US"/>
        </w:rPr>
        <w:t xml:space="preserve"> to each partner</w:t>
      </w:r>
      <w:r w:rsidR="002248E0" w:rsidRPr="0026542B">
        <w:rPr>
          <w:lang w:val="en-US"/>
        </w:rPr>
        <w:t xml:space="preserve"> </w:t>
      </w:r>
      <w:r w:rsidR="00460D3C">
        <w:rPr>
          <w:lang w:val="en-US"/>
        </w:rPr>
        <w:t>to sign</w:t>
      </w:r>
      <w:r w:rsidR="002248E0" w:rsidRPr="0026542B">
        <w:rPr>
          <w:lang w:val="en-US"/>
        </w:rPr>
        <w:t xml:space="preserve"> the </w:t>
      </w:r>
      <w:r w:rsidR="00087166" w:rsidRPr="0026542B">
        <w:rPr>
          <w:lang w:val="en-US"/>
        </w:rPr>
        <w:t>Memorandum</w:t>
      </w:r>
      <w:r w:rsidR="002248E0" w:rsidRPr="0026542B">
        <w:rPr>
          <w:lang w:val="en-US"/>
        </w:rPr>
        <w:t xml:space="preserve"> of Partnership (</w:t>
      </w:r>
      <w:r w:rsidR="00087166" w:rsidRPr="0026542B">
        <w:rPr>
          <w:lang w:val="en-US"/>
        </w:rPr>
        <w:t>M</w:t>
      </w:r>
      <w:r w:rsidR="002248E0" w:rsidRPr="0026542B">
        <w:rPr>
          <w:lang w:val="en-US"/>
        </w:rPr>
        <w:t>oP)</w:t>
      </w:r>
      <w:r w:rsidR="00AF6E5D" w:rsidRPr="0026542B">
        <w:rPr>
          <w:lang w:val="en-US"/>
        </w:rPr>
        <w:t xml:space="preserve">. </w:t>
      </w:r>
      <w:r w:rsidR="00C45C40" w:rsidRPr="0026542B">
        <w:rPr>
          <w:lang w:val="en-US"/>
        </w:rPr>
        <w:t xml:space="preserve">The </w:t>
      </w:r>
      <w:r w:rsidR="00087166" w:rsidRPr="0026542B">
        <w:rPr>
          <w:lang w:val="en-US"/>
        </w:rPr>
        <w:t>M</w:t>
      </w:r>
      <w:r w:rsidR="00C45C40" w:rsidRPr="0026542B">
        <w:rPr>
          <w:lang w:val="en-US"/>
        </w:rPr>
        <w:t>oP defines the following structure of the partnership:</w:t>
      </w:r>
    </w:p>
    <w:p w14:paraId="3DE8A423" w14:textId="77777777" w:rsidR="00C45C40" w:rsidRPr="0026542B" w:rsidRDefault="00C45C40" w:rsidP="003C382D">
      <w:pPr>
        <w:pStyle w:val="ListParagraph"/>
        <w:numPr>
          <w:ilvl w:val="0"/>
          <w:numId w:val="2"/>
        </w:numPr>
        <w:rPr>
          <w:lang w:val="en-US"/>
        </w:rPr>
      </w:pPr>
      <w:r w:rsidRPr="0026542B">
        <w:rPr>
          <w:lang w:val="en-US"/>
        </w:rPr>
        <w:t>Coordinator laboratory (responsible for organization and coordination): BINP</w:t>
      </w:r>
    </w:p>
    <w:p w14:paraId="20EDB326" w14:textId="77777777" w:rsidR="00C45C40" w:rsidRPr="0026542B" w:rsidRDefault="00C45C40" w:rsidP="003C382D">
      <w:pPr>
        <w:pStyle w:val="ListParagraph"/>
        <w:numPr>
          <w:ilvl w:val="0"/>
          <w:numId w:val="2"/>
        </w:numPr>
        <w:rPr>
          <w:lang w:val="en-US"/>
        </w:rPr>
      </w:pPr>
      <w:r w:rsidRPr="0026542B">
        <w:rPr>
          <w:lang w:val="en-US"/>
        </w:rPr>
        <w:t>Institutional board (IB) – representatives of all organizations on equal basis</w:t>
      </w:r>
    </w:p>
    <w:p w14:paraId="59FE89E0" w14:textId="77777777" w:rsidR="00C45C40" w:rsidRPr="0026542B" w:rsidRDefault="00C45C40" w:rsidP="003C382D">
      <w:pPr>
        <w:pStyle w:val="ListParagraph"/>
        <w:numPr>
          <w:ilvl w:val="0"/>
          <w:numId w:val="2"/>
        </w:numPr>
        <w:rPr>
          <w:lang w:val="en-US"/>
        </w:rPr>
      </w:pPr>
      <w:r w:rsidRPr="0026542B">
        <w:rPr>
          <w:lang w:val="en-US"/>
        </w:rPr>
        <w:t>Spokespersons – Russian and international – appointed/elected by IB</w:t>
      </w:r>
    </w:p>
    <w:p w14:paraId="799D41F0" w14:textId="503EBB3B" w:rsidR="00C45C40" w:rsidRPr="0026542B" w:rsidRDefault="00C45C40" w:rsidP="003C382D">
      <w:pPr>
        <w:pStyle w:val="ListParagraph"/>
        <w:numPr>
          <w:ilvl w:val="0"/>
          <w:numId w:val="2"/>
        </w:numPr>
        <w:rPr>
          <w:lang w:val="en-US"/>
        </w:rPr>
      </w:pPr>
      <w:r w:rsidRPr="0026542B">
        <w:rPr>
          <w:lang w:val="en-US"/>
        </w:rPr>
        <w:t xml:space="preserve">Other positions/committees appointed </w:t>
      </w:r>
      <w:r w:rsidR="00E464BD" w:rsidRPr="0026542B">
        <w:rPr>
          <w:lang w:val="en-US"/>
        </w:rPr>
        <w:t>at the discretion of</w:t>
      </w:r>
      <w:r w:rsidRPr="0026542B">
        <w:rPr>
          <w:lang w:val="en-US"/>
        </w:rPr>
        <w:t xml:space="preserve"> IB</w:t>
      </w:r>
    </w:p>
    <w:p w14:paraId="11A1A752" w14:textId="587FF7CC" w:rsidR="006D0794" w:rsidRPr="0026542B" w:rsidRDefault="006D0794" w:rsidP="006D0794">
      <w:pPr>
        <w:rPr>
          <w:lang w:val="en-US"/>
        </w:rPr>
      </w:pPr>
      <w:r w:rsidRPr="0026542B">
        <w:rPr>
          <w:lang w:val="en-US"/>
        </w:rPr>
        <w:t xml:space="preserve">Responsibility of </w:t>
      </w:r>
      <w:r w:rsidR="005A563D">
        <w:rPr>
          <w:lang w:val="en-US"/>
        </w:rPr>
        <w:t>each</w:t>
      </w:r>
      <w:r w:rsidRPr="0026542B">
        <w:rPr>
          <w:lang w:val="en-US"/>
        </w:rPr>
        <w:t xml:space="preserve"> partner</w:t>
      </w:r>
      <w:r w:rsidR="005A563D">
        <w:rPr>
          <w:lang w:val="en-US"/>
        </w:rPr>
        <w:t xml:space="preserve"> organization is</w:t>
      </w:r>
      <w:r w:rsidRPr="0026542B">
        <w:rPr>
          <w:lang w:val="en-US"/>
        </w:rPr>
        <w:t>:</w:t>
      </w:r>
    </w:p>
    <w:p w14:paraId="7970AA23" w14:textId="77777777" w:rsidR="006D0794" w:rsidRPr="0026542B" w:rsidRDefault="006D0794" w:rsidP="003C382D">
      <w:pPr>
        <w:pStyle w:val="ListParagraph"/>
        <w:numPr>
          <w:ilvl w:val="0"/>
          <w:numId w:val="3"/>
        </w:numPr>
        <w:rPr>
          <w:lang w:val="en-US"/>
        </w:rPr>
      </w:pPr>
      <w:r w:rsidRPr="0026542B">
        <w:rPr>
          <w:lang w:val="en-US"/>
        </w:rPr>
        <w:t>Participate in IB work</w:t>
      </w:r>
    </w:p>
    <w:p w14:paraId="5638B1AB" w14:textId="7CD48AF6" w:rsidR="009F6DED" w:rsidRPr="0026542B" w:rsidRDefault="006D0794" w:rsidP="003C382D">
      <w:pPr>
        <w:pStyle w:val="ListParagraph"/>
        <w:numPr>
          <w:ilvl w:val="0"/>
          <w:numId w:val="3"/>
        </w:numPr>
        <w:rPr>
          <w:lang w:val="en-US"/>
        </w:rPr>
      </w:pPr>
      <w:r w:rsidRPr="0026542B">
        <w:rPr>
          <w:lang w:val="en-US"/>
        </w:rPr>
        <w:t>Facilitate development of the SCT experiment o</w:t>
      </w:r>
      <w:r w:rsidR="00011E19">
        <w:rPr>
          <w:lang w:val="en-US"/>
        </w:rPr>
        <w:t>n a</w:t>
      </w:r>
      <w:r w:rsidRPr="0026542B">
        <w:rPr>
          <w:lang w:val="en-US"/>
        </w:rPr>
        <w:t xml:space="preserve"> best effort basis</w:t>
      </w:r>
    </w:p>
    <w:p w14:paraId="26F88365" w14:textId="696EF160" w:rsidR="006D0794" w:rsidRPr="0026542B" w:rsidRDefault="006D0794" w:rsidP="009F6DED">
      <w:pPr>
        <w:rPr>
          <w:lang w:val="en-US"/>
        </w:rPr>
      </w:pPr>
      <w:r w:rsidRPr="0026542B">
        <w:rPr>
          <w:lang w:val="en-US"/>
        </w:rPr>
        <w:t>No other obligations if no</w:t>
      </w:r>
      <w:r w:rsidR="00AB47DB">
        <w:rPr>
          <w:lang w:val="en-US"/>
        </w:rPr>
        <w:t>t</w:t>
      </w:r>
      <w:r w:rsidRPr="0026542B">
        <w:rPr>
          <w:lang w:val="en-US"/>
        </w:rPr>
        <w:t xml:space="preserve"> specified explicitly</w:t>
      </w:r>
      <w:r w:rsidR="009F6DED" w:rsidRPr="0026542B">
        <w:rPr>
          <w:lang w:val="en-US"/>
        </w:rPr>
        <w:t>.</w:t>
      </w:r>
    </w:p>
    <w:p w14:paraId="382DBCCB" w14:textId="191DE602" w:rsidR="00A32A64" w:rsidRPr="0026542B" w:rsidRDefault="00A32A64" w:rsidP="009F6DED">
      <w:pPr>
        <w:rPr>
          <w:lang w:val="en-US"/>
        </w:rPr>
      </w:pPr>
      <w:r w:rsidRPr="0026542B">
        <w:rPr>
          <w:lang w:val="en-US"/>
        </w:rPr>
        <w:t>The goal of the SCT Partnership is</w:t>
      </w:r>
      <w:r w:rsidR="007147DF">
        <w:rPr>
          <w:lang w:val="en-US"/>
        </w:rPr>
        <w:t xml:space="preserve"> the</w:t>
      </w:r>
      <w:r w:rsidRPr="0026542B">
        <w:rPr>
          <w:lang w:val="en-US"/>
        </w:rPr>
        <w:t xml:space="preserve"> Development and planning the SCT experiment (physics program and detector).</w:t>
      </w:r>
    </w:p>
    <w:p w14:paraId="613209F4" w14:textId="25F676F9" w:rsidR="00A32A64" w:rsidRPr="0026542B" w:rsidRDefault="00A32A64" w:rsidP="009F6DED">
      <w:pPr>
        <w:rPr>
          <w:lang w:val="en-US"/>
        </w:rPr>
      </w:pPr>
      <w:r w:rsidRPr="0026542B">
        <w:rPr>
          <w:lang w:val="en-US"/>
        </w:rPr>
        <w:t>The scope of the SCT Partnership is defined with following points:</w:t>
      </w:r>
    </w:p>
    <w:p w14:paraId="3A269094" w14:textId="77777777" w:rsidR="00A32A64" w:rsidRPr="0026542B" w:rsidRDefault="00A32A64" w:rsidP="003C382D">
      <w:pPr>
        <w:pStyle w:val="ListParagraph"/>
        <w:numPr>
          <w:ilvl w:val="0"/>
          <w:numId w:val="4"/>
        </w:numPr>
        <w:rPr>
          <w:lang w:val="en-US"/>
        </w:rPr>
      </w:pPr>
      <w:r w:rsidRPr="0026542B">
        <w:rPr>
          <w:lang w:val="en-US"/>
        </w:rPr>
        <w:t>Framework for cooperation around the SCT experiment</w:t>
      </w:r>
    </w:p>
    <w:p w14:paraId="7485616B" w14:textId="77777777" w:rsidR="00A32A64" w:rsidRPr="0026542B" w:rsidRDefault="00A32A64" w:rsidP="003C382D">
      <w:pPr>
        <w:pStyle w:val="ListParagraph"/>
        <w:numPr>
          <w:ilvl w:val="0"/>
          <w:numId w:val="4"/>
        </w:numPr>
        <w:rPr>
          <w:lang w:val="en-US"/>
        </w:rPr>
      </w:pPr>
      <w:r w:rsidRPr="0026542B">
        <w:rPr>
          <w:lang w:val="en-US"/>
        </w:rPr>
        <w:t>Coordinating efforts of the partners</w:t>
      </w:r>
    </w:p>
    <w:p w14:paraId="3BF7360A" w14:textId="77777777" w:rsidR="00A32A64" w:rsidRPr="0026542B" w:rsidRDefault="00A32A64" w:rsidP="003C382D">
      <w:pPr>
        <w:pStyle w:val="ListParagraph"/>
        <w:numPr>
          <w:ilvl w:val="0"/>
          <w:numId w:val="4"/>
        </w:numPr>
        <w:rPr>
          <w:lang w:val="en-US"/>
        </w:rPr>
      </w:pPr>
      <w:r w:rsidRPr="0026542B">
        <w:rPr>
          <w:lang w:val="en-US"/>
        </w:rPr>
        <w:t>Building consensus on critical aspects of the SCT experiment planning and relaying it to the officials</w:t>
      </w:r>
    </w:p>
    <w:p w14:paraId="7B3EFA82" w14:textId="15E0F454" w:rsidR="00A32A64" w:rsidRPr="0026542B" w:rsidRDefault="00A32A64" w:rsidP="003C382D">
      <w:pPr>
        <w:pStyle w:val="ListParagraph"/>
        <w:numPr>
          <w:ilvl w:val="0"/>
          <w:numId w:val="4"/>
        </w:numPr>
        <w:rPr>
          <w:lang w:val="en-US"/>
        </w:rPr>
      </w:pPr>
      <w:r w:rsidRPr="0026542B">
        <w:rPr>
          <w:lang w:val="en-US"/>
        </w:rPr>
        <w:t>Preparation of the full-scale collaboration</w:t>
      </w:r>
    </w:p>
    <w:p w14:paraId="05E519AE" w14:textId="4ACA6056" w:rsidR="006D0794" w:rsidRPr="0026542B" w:rsidRDefault="00590F4E" w:rsidP="006D0794">
      <w:pPr>
        <w:rPr>
          <w:lang w:val="en-US"/>
        </w:rPr>
      </w:pPr>
      <w:r w:rsidRPr="0026542B">
        <w:rPr>
          <w:lang w:val="en-US"/>
        </w:rPr>
        <w:t xml:space="preserve">The scheme of interaction between SCT Partnership and external bodies is shown on figure </w:t>
      </w:r>
      <w:r w:rsidR="00B93410">
        <w:rPr>
          <w:lang w:val="en-US"/>
        </w:rPr>
        <w:t>1</w:t>
      </w:r>
      <w:r w:rsidRPr="0026542B">
        <w:rPr>
          <w:lang w:val="en-US"/>
        </w:rPr>
        <w:t>.</w:t>
      </w:r>
    </w:p>
    <w:p w14:paraId="603EC025" w14:textId="77777777" w:rsidR="0026542B" w:rsidRPr="0026542B" w:rsidRDefault="001C240F" w:rsidP="0026542B">
      <w:pPr>
        <w:keepNext/>
        <w:rPr>
          <w:lang w:val="en-US"/>
        </w:rPr>
      </w:pPr>
      <w:r w:rsidRPr="0026542B">
        <w:rPr>
          <w:noProof/>
          <w:lang w:val="en-US"/>
        </w:rPr>
        <w:lastRenderedPageBreak/>
        <mc:AlternateContent>
          <mc:Choice Requires="wpg">
            <w:drawing>
              <wp:anchor distT="0" distB="0" distL="114300" distR="114300" simplePos="0" relativeHeight="251658752" behindDoc="0" locked="0" layoutInCell="1" allowOverlap="1" wp14:anchorId="11F694CE" wp14:editId="55008B58">
                <wp:simplePos x="0" y="0"/>
                <wp:positionH relativeFrom="column">
                  <wp:posOffset>1972945</wp:posOffset>
                </wp:positionH>
                <wp:positionV relativeFrom="paragraph">
                  <wp:posOffset>308610</wp:posOffset>
                </wp:positionV>
                <wp:extent cx="1918964" cy="786637"/>
                <wp:effectExtent l="0" t="0" r="24765" b="13970"/>
                <wp:wrapNone/>
                <wp:docPr id="21" name="Group 21"/>
                <wp:cNvGraphicFramePr/>
                <a:graphic xmlns:a="http://schemas.openxmlformats.org/drawingml/2006/main">
                  <a:graphicData uri="http://schemas.microsoft.com/office/word/2010/wordprocessingGroup">
                    <wpg:wgp>
                      <wpg:cNvGrpSpPr/>
                      <wpg:grpSpPr>
                        <a:xfrm>
                          <a:off x="0" y="0"/>
                          <a:ext cx="1918964" cy="786637"/>
                          <a:chOff x="0" y="0"/>
                          <a:chExt cx="1918964" cy="786637"/>
                        </a:xfrm>
                      </wpg:grpSpPr>
                      <wps:wsp>
                        <wps:cNvPr id="18" name="Овал 11"/>
                        <wps:cNvSpPr/>
                        <wps:spPr>
                          <a:xfrm>
                            <a:off x="1066800" y="0"/>
                            <a:ext cx="836924" cy="375157"/>
                          </a:xfrm>
                          <a:prstGeom prst="ellipse">
                            <a:avLst/>
                          </a:prstGeom>
                          <a:ln w="3175"/>
                        </wps:spPr>
                        <wps:style>
                          <a:lnRef idx="2">
                            <a:schemeClr val="accent1">
                              <a:shade val="50000"/>
                            </a:schemeClr>
                          </a:lnRef>
                          <a:fillRef idx="1">
                            <a:schemeClr val="accent1"/>
                          </a:fillRef>
                          <a:effectRef idx="0">
                            <a:schemeClr val="accent1"/>
                          </a:effectRef>
                          <a:fontRef idx="minor">
                            <a:schemeClr val="lt1"/>
                          </a:fontRef>
                        </wps:style>
                        <wps:txbx>
                          <w:txbxContent>
                            <w:p w14:paraId="6A945959"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wps:txbx>
                        <wps:bodyPr rtlCol="0" anchor="ctr"/>
                      </wps:wsp>
                      <wps:wsp>
                        <wps:cNvPr id="19" name="Овал 11"/>
                        <wps:cNvSpPr/>
                        <wps:spPr>
                          <a:xfrm>
                            <a:off x="0" y="396240"/>
                            <a:ext cx="836924" cy="375157"/>
                          </a:xfrm>
                          <a:prstGeom prst="ellipse">
                            <a:avLst/>
                          </a:prstGeom>
                          <a:ln w="3175"/>
                        </wps:spPr>
                        <wps:style>
                          <a:lnRef idx="2">
                            <a:schemeClr val="accent1">
                              <a:shade val="50000"/>
                            </a:schemeClr>
                          </a:lnRef>
                          <a:fillRef idx="1">
                            <a:schemeClr val="accent1"/>
                          </a:fillRef>
                          <a:effectRef idx="0">
                            <a:schemeClr val="accent1"/>
                          </a:effectRef>
                          <a:fontRef idx="minor">
                            <a:schemeClr val="lt1"/>
                          </a:fontRef>
                        </wps:style>
                        <wps:txbx>
                          <w:txbxContent>
                            <w:p w14:paraId="3C9096ED"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wps:txbx>
                        <wps:bodyPr rtlCol="0" anchor="ctr"/>
                      </wps:wsp>
                      <wps:wsp>
                        <wps:cNvPr id="20" name="Овал 11"/>
                        <wps:cNvSpPr/>
                        <wps:spPr>
                          <a:xfrm>
                            <a:off x="1082040" y="411480"/>
                            <a:ext cx="836924" cy="375157"/>
                          </a:xfrm>
                          <a:prstGeom prst="ellipse">
                            <a:avLst/>
                          </a:prstGeom>
                          <a:ln w="3175"/>
                        </wps:spPr>
                        <wps:style>
                          <a:lnRef idx="2">
                            <a:schemeClr val="accent1">
                              <a:shade val="50000"/>
                            </a:schemeClr>
                          </a:lnRef>
                          <a:fillRef idx="1">
                            <a:schemeClr val="accent1"/>
                          </a:fillRef>
                          <a:effectRef idx="0">
                            <a:schemeClr val="accent1"/>
                          </a:effectRef>
                          <a:fontRef idx="minor">
                            <a:schemeClr val="lt1"/>
                          </a:fontRef>
                        </wps:style>
                        <wps:txbx>
                          <w:txbxContent>
                            <w:p w14:paraId="12C4F114"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wps:txbx>
                        <wps:bodyPr rtlCol="0" anchor="ctr"/>
                      </wps:wsp>
                    </wpg:wgp>
                  </a:graphicData>
                </a:graphic>
              </wp:anchor>
            </w:drawing>
          </mc:Choice>
          <mc:Fallback>
            <w:pict>
              <v:group w14:anchorId="11F694CE" id="Group 21" o:spid="_x0000_s1026" style="position:absolute;margin-left:155.35pt;margin-top:24.3pt;width:151.1pt;height:61.95pt;z-index:251658752" coordsize="19189,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">
                <v:oval id="Овал 11" o:spid="_x0000_s1027" style="position:absolute;left:10668;width:8369;height:3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" fillcolor="#4f81bd [3204]" strokecolor="#243f60 [1604]" strokeweight=".25pt">
                  <v:textbox>
                    <w:txbxContent>
                      <w:p w14:paraId="6A945959"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v:textbox>
                </v:oval>
                <v:oval id="Овал 11" o:spid="_x0000_s1028" style="position:absolute;top:3962;width:8369;height:3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" fillcolor="#4f81bd [3204]" strokecolor="#243f60 [1604]" strokeweight=".25pt">
                  <v:textbox>
                    <w:txbxContent>
                      <w:p w14:paraId="3C9096ED"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v:textbox>
                </v:oval>
                <v:oval id="Овал 11" o:spid="_x0000_s1029" style="position:absolute;left:10820;top:4114;width:8369;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" fillcolor="#4f81bd [3204]" strokecolor="#243f60 [1604]" strokeweight=".25pt">
                  <v:textbox>
                    <w:txbxContent>
                      <w:p w14:paraId="12C4F114"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v:textbox>
                </v:oval>
              </v:group>
            </w:pict>
          </mc:Fallback>
        </mc:AlternateContent>
      </w:r>
      <w:r w:rsidRPr="0026542B">
        <w:rPr>
          <w:noProof/>
          <w:lang w:val="en-US"/>
        </w:rPr>
        <mc:AlternateContent>
          <mc:Choice Requires="wpg">
            <w:drawing>
              <wp:inline distT="0" distB="0" distL="0" distR="0" wp14:anchorId="0761A70E" wp14:editId="55130BE3">
                <wp:extent cx="6576060" cy="1394460"/>
                <wp:effectExtent l="0" t="0" r="0" b="0"/>
                <wp:docPr id="1" name="Group 3"/>
                <wp:cNvGraphicFramePr/>
                <a:graphic xmlns:a="http://schemas.openxmlformats.org/drawingml/2006/main">
                  <a:graphicData uri="http://schemas.microsoft.com/office/word/2010/wordprocessingGroup">
                    <wpg:wgp>
                      <wpg:cNvGrpSpPr/>
                      <wpg:grpSpPr>
                        <a:xfrm>
                          <a:off x="0" y="0"/>
                          <a:ext cx="6576060" cy="1394460"/>
                          <a:chOff x="-531711" y="-295455"/>
                          <a:chExt cx="10197044" cy="2162728"/>
                        </a:xfrm>
                      </wpg:grpSpPr>
                      <wps:wsp>
                        <wps:cNvPr id="3" name="Овал 11"/>
                        <wps:cNvSpPr/>
                        <wps:spPr>
                          <a:xfrm>
                            <a:off x="2776716" y="152580"/>
                            <a:ext cx="1297761" cy="582005"/>
                          </a:xfrm>
                          <a:prstGeom prst="ellipse">
                            <a:avLst/>
                          </a:prstGeom>
                          <a:ln w="3175"/>
                        </wps:spPr>
                        <wps:style>
                          <a:lnRef idx="2">
                            <a:schemeClr val="accent1">
                              <a:shade val="50000"/>
                            </a:schemeClr>
                          </a:lnRef>
                          <a:fillRef idx="1">
                            <a:schemeClr val="accent1"/>
                          </a:fillRef>
                          <a:effectRef idx="0">
                            <a:schemeClr val="accent1"/>
                          </a:effectRef>
                          <a:fontRef idx="minor">
                            <a:schemeClr val="lt1"/>
                          </a:fontRef>
                        </wps:style>
                        <wps:txbx>
                          <w:txbxContent>
                            <w:p w14:paraId="3A37BEEF"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wps:txbx>
                        <wps:bodyPr rtlCol="0" anchor="ctr"/>
                      </wps:wsp>
                      <wps:wsp>
                        <wps:cNvPr id="9" name="Овал 12"/>
                        <wps:cNvSpPr/>
                        <wps:spPr>
                          <a:xfrm>
                            <a:off x="2284676" y="0"/>
                            <a:ext cx="3668110" cy="1711489"/>
                          </a:xfrm>
                          <a:prstGeom prst="ellipse">
                            <a:avLst/>
                          </a:prstGeom>
                          <a:noFill/>
                        </wps:spPr>
                        <wps:style>
                          <a:lnRef idx="2">
                            <a:schemeClr val="accent6"/>
                          </a:lnRef>
                          <a:fillRef idx="1">
                            <a:schemeClr val="lt1"/>
                          </a:fillRef>
                          <a:effectRef idx="0">
                            <a:schemeClr val="accent6"/>
                          </a:effectRef>
                          <a:fontRef idx="minor">
                            <a:schemeClr val="dk1"/>
                          </a:fontRef>
                        </wps:style>
                        <wps:bodyPr rtlCol="0" anchor="ctr"/>
                      </wps:wsp>
                      <wps:wsp>
                        <wps:cNvPr id="10" name="TextBox 24"/>
                        <wps:cNvSpPr txBox="1"/>
                        <wps:spPr>
                          <a:xfrm>
                            <a:off x="3366475" y="1175294"/>
                            <a:ext cx="1253507" cy="575310"/>
                          </a:xfrm>
                          <a:prstGeom prst="rect">
                            <a:avLst/>
                          </a:prstGeom>
                          <a:noFill/>
                        </wps:spPr>
                        <wps:txbx>
                          <w:txbxContent>
                            <w:p w14:paraId="7181D98C" w14:textId="77777777" w:rsidR="001C240F" w:rsidRPr="001C240F" w:rsidRDefault="001C240F" w:rsidP="001C240F">
                              <w:pPr>
                                <w:jc w:val="center"/>
                                <w:rPr>
                                  <w:rFonts w:hAnsi="Calibri"/>
                                  <w:color w:val="000000" w:themeColor="text1"/>
                                  <w:kern w:val="24"/>
                                  <w:sz w:val="38"/>
                                  <w:szCs w:val="38"/>
                                  <w:lang w:val="en-US"/>
                                </w:rPr>
                              </w:pPr>
                              <w:r w:rsidRPr="001C240F">
                                <w:rPr>
                                  <w:rFonts w:hAnsi="Calibri"/>
                                  <w:color w:val="000000" w:themeColor="text1"/>
                                  <w:kern w:val="24"/>
                                  <w:sz w:val="32"/>
                                  <w:szCs w:val="32"/>
                                  <w:lang w:val="en-US"/>
                                </w:rPr>
                                <w:t>SCT</w:t>
                              </w:r>
                              <w:r w:rsidRPr="001C240F">
                                <w:rPr>
                                  <w:rFonts w:hAnsi="Calibri"/>
                                  <w:color w:val="000000" w:themeColor="text1"/>
                                  <w:kern w:val="24"/>
                                  <w:sz w:val="38"/>
                                  <w:szCs w:val="38"/>
                                  <w:lang w:val="en-US"/>
                                </w:rPr>
                                <w:t xml:space="preserve"> partnership</w:t>
                              </w:r>
                            </w:p>
                          </w:txbxContent>
                        </wps:txbx>
                        <wps:bodyPr wrap="square" rtlCol="0">
                          <a:noAutofit/>
                        </wps:bodyPr>
                      </wps:wsp>
                      <wps:wsp>
                        <wps:cNvPr id="11" name="Овал 25"/>
                        <wps:cNvSpPr/>
                        <wps:spPr>
                          <a:xfrm>
                            <a:off x="-106342" y="307083"/>
                            <a:ext cx="140653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3DA92AE" w14:textId="77777777" w:rsidR="001C240F" w:rsidRPr="001C240F" w:rsidRDefault="001C240F" w:rsidP="001C240F">
                              <w:pPr>
                                <w:jc w:val="center"/>
                                <w:rPr>
                                  <w:rFonts w:hAnsi="Calibri"/>
                                  <w:color w:val="000000" w:themeColor="dark1"/>
                                  <w:kern w:val="24"/>
                                  <w:sz w:val="36"/>
                                  <w:szCs w:val="36"/>
                                  <w:lang w:val="en-US"/>
                                </w:rPr>
                              </w:pPr>
                              <w:r w:rsidRPr="001C240F">
                                <w:rPr>
                                  <w:rFonts w:hAnsi="Calibri"/>
                                  <w:color w:val="000000" w:themeColor="dark1"/>
                                  <w:kern w:val="24"/>
                                  <w:sz w:val="36"/>
                                  <w:szCs w:val="36"/>
                                  <w:lang w:val="en-US"/>
                                </w:rPr>
                                <w:t>IAC</w:t>
                              </w:r>
                            </w:p>
                          </w:txbxContent>
                        </wps:txbx>
                        <wps:bodyPr rtlCol="0" anchor="ctr"/>
                      </wps:wsp>
                      <wps:wsp>
                        <wps:cNvPr id="12" name="TextBox 28"/>
                        <wps:cNvSpPr txBox="1"/>
                        <wps:spPr>
                          <a:xfrm>
                            <a:off x="-531711" y="1255327"/>
                            <a:ext cx="2457688" cy="539116"/>
                          </a:xfrm>
                          <a:prstGeom prst="rect">
                            <a:avLst/>
                          </a:prstGeom>
                          <a:noFill/>
                        </wps:spPr>
                        <wps:txbx>
                          <w:txbxContent>
                            <w:p w14:paraId="7420445D" w14:textId="77777777" w:rsidR="001C240F" w:rsidRPr="001C240F" w:rsidRDefault="001C240F" w:rsidP="001C240F">
                              <w:pPr>
                                <w:rPr>
                                  <w:rFonts w:hAnsi="Calibri"/>
                                  <w:color w:val="000000" w:themeColor="text1"/>
                                  <w:kern w:val="24"/>
                                  <w:sz w:val="32"/>
                                  <w:szCs w:val="32"/>
                                  <w:lang w:val="en-US"/>
                                </w:rPr>
                              </w:pPr>
                              <w:r w:rsidRPr="001C240F">
                                <w:rPr>
                                  <w:rFonts w:hAnsi="Calibri"/>
                                  <w:color w:val="000000" w:themeColor="text1"/>
                                  <w:kern w:val="24"/>
                                  <w:sz w:val="32"/>
                                  <w:szCs w:val="32"/>
                                  <w:lang w:val="en-US"/>
                                </w:rPr>
                                <w:t xml:space="preserve">External review </w:t>
                              </w:r>
                            </w:p>
                          </w:txbxContent>
                        </wps:txbx>
                        <wps:bodyPr wrap="square" rtlCol="0">
                          <a:noAutofit/>
                        </wps:bodyPr>
                      </wps:wsp>
                      <wps:wsp>
                        <wps:cNvPr id="13" name="TextBox 29"/>
                        <wps:cNvSpPr txBox="1"/>
                        <wps:spPr>
                          <a:xfrm>
                            <a:off x="7113118" y="-295455"/>
                            <a:ext cx="2552215" cy="2162728"/>
                          </a:xfrm>
                          <a:prstGeom prst="rect">
                            <a:avLst/>
                          </a:prstGeom>
                          <a:noFill/>
                        </wps:spPr>
                        <wps:txbx>
                          <w:txbxContent>
                            <w:p w14:paraId="2C55B162" w14:textId="77777777" w:rsidR="001C240F" w:rsidRPr="001C240F" w:rsidRDefault="001C240F" w:rsidP="001C240F">
                              <w:pPr>
                                <w:rPr>
                                  <w:rFonts w:hAnsi="Calibri"/>
                                  <w:color w:val="000000" w:themeColor="text1"/>
                                  <w:kern w:val="24"/>
                                  <w:sz w:val="28"/>
                                  <w:szCs w:val="28"/>
                                  <w:lang w:val="en-US"/>
                                </w:rPr>
                              </w:pPr>
                              <w:r w:rsidRPr="001C240F">
                                <w:rPr>
                                  <w:rFonts w:hAnsi="Calibri"/>
                                  <w:color w:val="000000" w:themeColor="text1"/>
                                  <w:kern w:val="24"/>
                                  <w:sz w:val="28"/>
                                  <w:szCs w:val="28"/>
                                  <w:lang w:val="en-US"/>
                                </w:rPr>
                                <w:t>Host laboratory</w:t>
                              </w:r>
                            </w:p>
                            <w:p w14:paraId="6E82CF2C" w14:textId="77777777" w:rsidR="001C240F" w:rsidRPr="001C240F" w:rsidRDefault="001C240F" w:rsidP="001C240F">
                              <w:pPr>
                                <w:rPr>
                                  <w:rFonts w:hAnsi="Calibri"/>
                                  <w:color w:val="000000" w:themeColor="text1"/>
                                  <w:kern w:val="24"/>
                                  <w:sz w:val="28"/>
                                  <w:szCs w:val="28"/>
                                  <w:lang w:val="en-US"/>
                                </w:rPr>
                              </w:pPr>
                              <w:r w:rsidRPr="001C240F">
                                <w:rPr>
                                  <w:rFonts w:hAnsi="Calibri"/>
                                  <w:color w:val="000000" w:themeColor="text1"/>
                                  <w:kern w:val="24"/>
                                  <w:sz w:val="28"/>
                                  <w:szCs w:val="28"/>
                                  <w:lang w:val="en-US"/>
                                </w:rPr>
                                <w:t>Coordinator laboratory</w:t>
                              </w:r>
                            </w:p>
                            <w:p w14:paraId="2B52AB45" w14:textId="77777777" w:rsidR="001C240F" w:rsidRPr="001C240F" w:rsidRDefault="001C240F" w:rsidP="001C240F">
                              <w:pPr>
                                <w:rPr>
                                  <w:rFonts w:hAnsi="Calibri"/>
                                  <w:color w:val="000000" w:themeColor="text1"/>
                                  <w:kern w:val="24"/>
                                  <w:sz w:val="28"/>
                                  <w:szCs w:val="28"/>
                                  <w:lang w:val="en-US"/>
                                </w:rPr>
                              </w:pPr>
                              <w:r w:rsidRPr="001C240F">
                                <w:rPr>
                                  <w:rFonts w:hAnsi="Calibri"/>
                                  <w:color w:val="000000" w:themeColor="text1"/>
                                  <w:kern w:val="24"/>
                                  <w:sz w:val="28"/>
                                  <w:szCs w:val="28"/>
                                  <w:lang w:val="en-US"/>
                                </w:rPr>
                                <w:t>Officials</w:t>
                              </w:r>
                            </w:p>
                          </w:txbxContent>
                        </wps:txbx>
                        <wps:bodyPr wrap="square" rtlCol="0">
                          <a:noAutofit/>
                        </wps:bodyPr>
                      </wps:wsp>
                      <wps:wsp>
                        <wps:cNvPr id="14" name="Прямая со стрелкой 31"/>
                        <wps:cNvCnPr/>
                        <wps:spPr>
                          <a:xfrm flipV="1">
                            <a:off x="5952785" y="35454"/>
                            <a:ext cx="1172149" cy="546825"/>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33"/>
                        <wps:cNvCnPr>
                          <a:endCxn id="13" idx="1"/>
                        </wps:cNvCnPr>
                        <wps:spPr>
                          <a:xfrm flipV="1">
                            <a:off x="6032278" y="785909"/>
                            <a:ext cx="1080840" cy="128409"/>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35"/>
                        <wps:cNvCnPr/>
                        <wps:spPr>
                          <a:xfrm>
                            <a:off x="5992533" y="1164446"/>
                            <a:ext cx="1147921" cy="301009"/>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37"/>
                        <wps:cNvCnPr/>
                        <wps:spPr>
                          <a:xfrm>
                            <a:off x="1422828" y="764463"/>
                            <a:ext cx="735724"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761A70E" id="Group 3" o:spid="_x0000_s1030" style="width:517.8pt;height:109.8pt;mso-position-horizontal-relative:char;mso-position-vertical-relative:line" coordorigin="-5317,-2954" coordsize="101970,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">
                <v:oval id="Овал 11" o:spid="_x0000_s1031" style="position:absolute;left:27767;top:1525;width:12977;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" fillcolor="#4f81bd [3204]" strokecolor="#243f60 [1604]" strokeweight=".25pt">
                  <v:textbox>
                    <w:txbxContent>
                      <w:p w14:paraId="3A37BEEF" w14:textId="77777777" w:rsidR="001C240F" w:rsidRPr="001C240F" w:rsidRDefault="001C240F" w:rsidP="001C240F">
                        <w:pPr>
                          <w:jc w:val="center"/>
                          <w:rPr>
                            <w:rFonts w:hAnsi="Calibri"/>
                            <w:color w:val="FFFFFF" w:themeColor="light1"/>
                            <w:kern w:val="24"/>
                            <w:sz w:val="24"/>
                            <w:szCs w:val="24"/>
                            <w:lang w:val="en-US"/>
                          </w:rPr>
                        </w:pPr>
                        <w:r w:rsidRPr="001C240F">
                          <w:rPr>
                            <w:rFonts w:hAnsi="Calibri"/>
                            <w:color w:val="FFFFFF" w:themeColor="light1"/>
                            <w:kern w:val="24"/>
                            <w:sz w:val="24"/>
                            <w:szCs w:val="24"/>
                            <w:lang w:val="en-US"/>
                          </w:rPr>
                          <w:t>Groups</w:t>
                        </w:r>
                      </w:p>
                    </w:txbxContent>
                  </v:textbox>
                </v:oval>
                <v:oval id="Овал 12" o:spid="_x0000_s1032" style="position:absolute;left:22846;width:36681;height:17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" filled="f" strokecolor="#f79646 [3209]" strokeweight="2pt"/>
                <v:shapetype id="_x0000_t202" coordsize="21600,21600" o:spt="202" path="m,l,21600r21600,l21600,xe">
                  <v:stroke joinstyle="miter"/>
                  <v:path gradientshapeok="t" o:connecttype="rect"/>
                </v:shapetype>
                <v:shape id="TextBox 24" o:spid="_x0000_s1033" type="#_x0000_t202" style="position:absolute;left:33664;top:11752;width:12535;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181D98C" w14:textId="77777777" w:rsidR="001C240F" w:rsidRPr="001C240F" w:rsidRDefault="001C240F" w:rsidP="001C240F">
                        <w:pPr>
                          <w:jc w:val="center"/>
                          <w:rPr>
                            <w:rFonts w:hAnsi="Calibri"/>
                            <w:color w:val="000000" w:themeColor="text1"/>
                            <w:kern w:val="24"/>
                            <w:sz w:val="38"/>
                            <w:szCs w:val="38"/>
                            <w:lang w:val="en-US"/>
                          </w:rPr>
                        </w:pPr>
                        <w:r w:rsidRPr="001C240F">
                          <w:rPr>
                            <w:rFonts w:hAnsi="Calibri"/>
                            <w:color w:val="000000" w:themeColor="text1"/>
                            <w:kern w:val="24"/>
                            <w:sz w:val="32"/>
                            <w:szCs w:val="32"/>
                            <w:lang w:val="en-US"/>
                          </w:rPr>
                          <w:t>SCT</w:t>
                        </w:r>
                        <w:r w:rsidRPr="001C240F">
                          <w:rPr>
                            <w:rFonts w:hAnsi="Calibri"/>
                            <w:color w:val="000000" w:themeColor="text1"/>
                            <w:kern w:val="24"/>
                            <w:sz w:val="38"/>
                            <w:szCs w:val="38"/>
                            <w:lang w:val="en-US"/>
                          </w:rPr>
                          <w:t xml:space="preserve"> partnership</w:t>
                        </w:r>
                      </w:p>
                    </w:txbxContent>
                  </v:textbox>
                </v:shape>
                <v:oval id="Овал 25" o:spid="_x0000_s1034" style="position:absolute;left:-1063;top:3070;width:1406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" fillcolor="white [3201]" strokecolor="#f79646 [3209]" strokeweight="2pt">
                  <v:textbox>
                    <w:txbxContent>
                      <w:p w14:paraId="63DA92AE" w14:textId="77777777" w:rsidR="001C240F" w:rsidRPr="001C240F" w:rsidRDefault="001C240F" w:rsidP="001C240F">
                        <w:pPr>
                          <w:jc w:val="center"/>
                          <w:rPr>
                            <w:rFonts w:hAnsi="Calibri"/>
                            <w:color w:val="000000" w:themeColor="dark1"/>
                            <w:kern w:val="24"/>
                            <w:sz w:val="36"/>
                            <w:szCs w:val="36"/>
                            <w:lang w:val="en-US"/>
                          </w:rPr>
                        </w:pPr>
                        <w:r w:rsidRPr="001C240F">
                          <w:rPr>
                            <w:rFonts w:hAnsi="Calibri"/>
                            <w:color w:val="000000" w:themeColor="dark1"/>
                            <w:kern w:val="24"/>
                            <w:sz w:val="36"/>
                            <w:szCs w:val="36"/>
                            <w:lang w:val="en-US"/>
                          </w:rPr>
                          <w:t>IAC</w:t>
                        </w:r>
                      </w:p>
                    </w:txbxContent>
                  </v:textbox>
                </v:oval>
                <v:shape id="TextBox 28" o:spid="_x0000_s1035" type="#_x0000_t202" style="position:absolute;left:-5317;top:12553;width:2457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420445D" w14:textId="77777777" w:rsidR="001C240F" w:rsidRPr="001C240F" w:rsidRDefault="001C240F" w:rsidP="001C240F">
                        <w:pPr>
                          <w:rPr>
                            <w:rFonts w:hAnsi="Calibri"/>
                            <w:color w:val="000000" w:themeColor="text1"/>
                            <w:kern w:val="24"/>
                            <w:sz w:val="32"/>
                            <w:szCs w:val="32"/>
                            <w:lang w:val="en-US"/>
                          </w:rPr>
                        </w:pPr>
                        <w:r w:rsidRPr="001C240F">
                          <w:rPr>
                            <w:rFonts w:hAnsi="Calibri"/>
                            <w:color w:val="000000" w:themeColor="text1"/>
                            <w:kern w:val="24"/>
                            <w:sz w:val="32"/>
                            <w:szCs w:val="32"/>
                            <w:lang w:val="en-US"/>
                          </w:rPr>
                          <w:t xml:space="preserve">External review </w:t>
                        </w:r>
                      </w:p>
                    </w:txbxContent>
                  </v:textbox>
                </v:shape>
                <v:shape id="TextBox 29" o:spid="_x0000_s1036" type="#_x0000_t202" style="position:absolute;left:71131;top:-2954;width:25522;height:2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C55B162" w14:textId="77777777" w:rsidR="001C240F" w:rsidRPr="001C240F" w:rsidRDefault="001C240F" w:rsidP="001C240F">
                        <w:pPr>
                          <w:rPr>
                            <w:rFonts w:hAnsi="Calibri"/>
                            <w:color w:val="000000" w:themeColor="text1"/>
                            <w:kern w:val="24"/>
                            <w:sz w:val="28"/>
                            <w:szCs w:val="28"/>
                            <w:lang w:val="en-US"/>
                          </w:rPr>
                        </w:pPr>
                        <w:r w:rsidRPr="001C240F">
                          <w:rPr>
                            <w:rFonts w:hAnsi="Calibri"/>
                            <w:color w:val="000000" w:themeColor="text1"/>
                            <w:kern w:val="24"/>
                            <w:sz w:val="28"/>
                            <w:szCs w:val="28"/>
                            <w:lang w:val="en-US"/>
                          </w:rPr>
                          <w:t>Host laboratory</w:t>
                        </w:r>
                      </w:p>
                      <w:p w14:paraId="6E82CF2C" w14:textId="77777777" w:rsidR="001C240F" w:rsidRPr="001C240F" w:rsidRDefault="001C240F" w:rsidP="001C240F">
                        <w:pPr>
                          <w:rPr>
                            <w:rFonts w:hAnsi="Calibri"/>
                            <w:color w:val="000000" w:themeColor="text1"/>
                            <w:kern w:val="24"/>
                            <w:sz w:val="28"/>
                            <w:szCs w:val="28"/>
                            <w:lang w:val="en-US"/>
                          </w:rPr>
                        </w:pPr>
                        <w:r w:rsidRPr="001C240F">
                          <w:rPr>
                            <w:rFonts w:hAnsi="Calibri"/>
                            <w:color w:val="000000" w:themeColor="text1"/>
                            <w:kern w:val="24"/>
                            <w:sz w:val="28"/>
                            <w:szCs w:val="28"/>
                            <w:lang w:val="en-US"/>
                          </w:rPr>
                          <w:t>Coordinator laboratory</w:t>
                        </w:r>
                      </w:p>
                      <w:p w14:paraId="2B52AB45" w14:textId="77777777" w:rsidR="001C240F" w:rsidRPr="001C240F" w:rsidRDefault="001C240F" w:rsidP="001C240F">
                        <w:pPr>
                          <w:rPr>
                            <w:rFonts w:hAnsi="Calibri"/>
                            <w:color w:val="000000" w:themeColor="text1"/>
                            <w:kern w:val="24"/>
                            <w:sz w:val="28"/>
                            <w:szCs w:val="28"/>
                            <w:lang w:val="en-US"/>
                          </w:rPr>
                        </w:pPr>
                        <w:r w:rsidRPr="001C240F">
                          <w:rPr>
                            <w:rFonts w:hAnsi="Calibri"/>
                            <w:color w:val="000000" w:themeColor="text1"/>
                            <w:kern w:val="24"/>
                            <w:sz w:val="28"/>
                            <w:szCs w:val="28"/>
                            <w:lang w:val="en-US"/>
                          </w:rPr>
                          <w:t>Officials</w:t>
                        </w:r>
                      </w:p>
                    </w:txbxContent>
                  </v:textbox>
                </v:shape>
                <v:shapetype id="_x0000_t32" coordsize="21600,21600" o:spt="32" o:oned="t" path="m,l21600,21600e" filled="f">
                  <v:path arrowok="t" fillok="f" o:connecttype="none"/>
                  <o:lock v:ext="edit" shapetype="t"/>
                </v:shapetype>
                <v:shape id="Прямая со стрелкой 31" o:spid="_x0000_s1037" type="#_x0000_t32" style="position:absolute;left:59527;top:354;width:11722;height:5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" strokecolor="#4579b8 [3044]">
                  <v:stroke startarrow="open" endarrow="open"/>
                </v:shape>
                <v:shape id="Прямая со стрелкой 33" o:spid="_x0000_s1038" type="#_x0000_t32" style="position:absolute;left:60322;top:7859;width:10809;height:12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" strokecolor="#4579b8 [3044]">
                  <v:stroke startarrow="open" endarrow="open"/>
                </v:shape>
                <v:shape id="Прямая со стрелкой 35" o:spid="_x0000_s1039" type="#_x0000_t32" style="position:absolute;left:59925;top:11644;width:11479;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" strokecolor="#4579b8 [3044]">
                  <v:stroke startarrow="open" endarrow="open"/>
                </v:shape>
                <v:shape id="Прямая со стрелкой 37" o:spid="_x0000_s1040" type="#_x0000_t32" style="position:absolute;left:14228;top:7644;width:7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" strokecolor="#4579b8 [3044]">
                  <v:stroke startarrow="open" endarrow="open"/>
                </v:shape>
                <w10:anchorlock/>
              </v:group>
            </w:pict>
          </mc:Fallback>
        </mc:AlternateContent>
      </w:r>
    </w:p>
    <w:p w14:paraId="65859D7D" w14:textId="3FB34828" w:rsidR="001C240F" w:rsidRPr="0026542B" w:rsidRDefault="0026542B" w:rsidP="0026542B">
      <w:pPr>
        <w:pStyle w:val="Caption"/>
        <w:rPr>
          <w:lang w:val="en-US"/>
        </w:rPr>
      </w:pPr>
      <w:r w:rsidRPr="0026542B">
        <w:rPr>
          <w:lang w:val="en-US"/>
        </w:rPr>
        <w:t xml:space="preserve">Figure </w:t>
      </w:r>
      <w:r w:rsidRPr="0026542B">
        <w:rPr>
          <w:lang w:val="en-US"/>
        </w:rPr>
        <w:fldChar w:fldCharType="begin"/>
      </w:r>
      <w:r w:rsidRPr="0026542B">
        <w:rPr>
          <w:lang w:val="en-US"/>
        </w:rPr>
        <w:instrText xml:space="preserve"> SEQ Figure \* ARABIC </w:instrText>
      </w:r>
      <w:r w:rsidRPr="0026542B">
        <w:rPr>
          <w:lang w:val="en-US"/>
        </w:rPr>
        <w:fldChar w:fldCharType="separate"/>
      </w:r>
      <w:r w:rsidRPr="0026542B">
        <w:rPr>
          <w:noProof/>
          <w:lang w:val="en-US"/>
        </w:rPr>
        <w:t>1</w:t>
      </w:r>
      <w:r w:rsidRPr="0026542B">
        <w:rPr>
          <w:lang w:val="en-US"/>
        </w:rPr>
        <w:fldChar w:fldCharType="end"/>
      </w:r>
      <w:r w:rsidRPr="0026542B">
        <w:rPr>
          <w:lang w:val="en-US"/>
        </w:rPr>
        <w:t>. Communication scheme of the SCT partnership</w:t>
      </w:r>
      <w:r w:rsidRPr="0026542B">
        <w:rPr>
          <w:noProof/>
          <w:lang w:val="en-US"/>
        </w:rPr>
        <w:t>. The partnership unites several scientific groups. External review of the SCT partnership is carried by</w:t>
      </w:r>
      <w:r w:rsidR="007048EB">
        <w:rPr>
          <w:noProof/>
          <w:lang w:val="en-US"/>
        </w:rPr>
        <w:t xml:space="preserve"> the</w:t>
      </w:r>
      <w:r w:rsidRPr="0026542B">
        <w:rPr>
          <w:noProof/>
          <w:lang w:val="en-US"/>
        </w:rPr>
        <w:t xml:space="preserve"> international advisory comm</w:t>
      </w:r>
      <w:r w:rsidR="00D40208">
        <w:rPr>
          <w:noProof/>
          <w:lang w:val="en-US"/>
        </w:rPr>
        <w:t>i</w:t>
      </w:r>
      <w:r w:rsidRPr="0026542B">
        <w:rPr>
          <w:noProof/>
          <w:lang w:val="en-US"/>
        </w:rPr>
        <w:t xml:space="preserve">ttee (IAC, already established). The SCT partnership interacts with the SCT host laboratory and officials via </w:t>
      </w:r>
      <w:r w:rsidR="005F5037">
        <w:rPr>
          <w:noProof/>
          <w:lang w:val="en-US"/>
        </w:rPr>
        <w:t>well-defined interfaces.</w:t>
      </w:r>
    </w:p>
    <w:p w14:paraId="5E8AD4A4" w14:textId="593239BE" w:rsidR="00E9455A" w:rsidRPr="0026542B" w:rsidRDefault="00362E5D" w:rsidP="00E9455A">
      <w:pPr>
        <w:pStyle w:val="Heading1"/>
        <w:rPr>
          <w:rFonts w:asciiTheme="minorHAnsi" w:eastAsiaTheme="minorHAnsi" w:hAnsiTheme="minorHAnsi" w:cstheme="minorBidi"/>
          <w:b w:val="0"/>
          <w:bCs w:val="0"/>
          <w:color w:val="auto"/>
          <w:sz w:val="22"/>
          <w:szCs w:val="22"/>
          <w:lang w:val="en-US"/>
        </w:rPr>
      </w:pPr>
      <w:r w:rsidRPr="0026542B">
        <w:rPr>
          <w:rFonts w:asciiTheme="minorHAnsi" w:eastAsiaTheme="minorHAnsi" w:hAnsiTheme="minorHAnsi" w:cstheme="minorBidi"/>
          <w:b w:val="0"/>
          <w:bCs w:val="0"/>
          <w:color w:val="auto"/>
          <w:sz w:val="22"/>
          <w:szCs w:val="22"/>
          <w:lang w:val="en-US"/>
        </w:rPr>
        <w:t>The potential parties</w:t>
      </w:r>
      <w:r w:rsidR="00845C2A" w:rsidRPr="0026542B">
        <w:rPr>
          <w:rFonts w:asciiTheme="minorHAnsi" w:eastAsiaTheme="minorHAnsi" w:hAnsiTheme="minorHAnsi" w:cstheme="minorBidi"/>
          <w:b w:val="0"/>
          <w:bCs w:val="0"/>
          <w:color w:val="auto"/>
          <w:sz w:val="22"/>
          <w:szCs w:val="22"/>
          <w:lang w:val="en-US"/>
        </w:rPr>
        <w:t xml:space="preserve"> (but not confirmed yet)</w:t>
      </w:r>
      <w:r w:rsidRPr="0026542B">
        <w:rPr>
          <w:rFonts w:asciiTheme="minorHAnsi" w:eastAsiaTheme="minorHAnsi" w:hAnsiTheme="minorHAnsi" w:cstheme="minorBidi"/>
          <w:b w:val="0"/>
          <w:bCs w:val="0"/>
          <w:color w:val="auto"/>
          <w:sz w:val="22"/>
          <w:szCs w:val="22"/>
          <w:lang w:val="en-US"/>
        </w:rPr>
        <w:t xml:space="preserve"> of the SCT Partnership are:</w:t>
      </w:r>
    </w:p>
    <w:p w14:paraId="759D4CDE" w14:textId="77777777" w:rsidR="00362E5D" w:rsidRPr="0026542B" w:rsidRDefault="00362E5D" w:rsidP="003C382D">
      <w:pPr>
        <w:pStyle w:val="ListParagraph"/>
        <w:numPr>
          <w:ilvl w:val="0"/>
          <w:numId w:val="5"/>
        </w:numPr>
        <w:rPr>
          <w:lang w:val="en-US"/>
        </w:rPr>
      </w:pPr>
      <w:r w:rsidRPr="0026542B">
        <w:rPr>
          <w:lang w:val="en-US"/>
        </w:rPr>
        <w:t>Russian organizations</w:t>
      </w:r>
    </w:p>
    <w:p w14:paraId="2E9ACBA6" w14:textId="11D48405" w:rsidR="00362E5D" w:rsidRPr="0026542B" w:rsidRDefault="00362E5D" w:rsidP="003C382D">
      <w:pPr>
        <w:pStyle w:val="ListParagraph"/>
        <w:numPr>
          <w:ilvl w:val="1"/>
          <w:numId w:val="5"/>
        </w:numPr>
        <w:rPr>
          <w:lang w:val="en-US"/>
        </w:rPr>
      </w:pPr>
      <w:r w:rsidRPr="0026542B">
        <w:rPr>
          <w:lang w:val="en-US"/>
        </w:rPr>
        <w:t>BINP</w:t>
      </w:r>
      <w:r w:rsidR="000626A0" w:rsidRPr="0026542B">
        <w:rPr>
          <w:lang w:val="en-US"/>
        </w:rPr>
        <w:t>, Novosibirsk</w:t>
      </w:r>
    </w:p>
    <w:p w14:paraId="03836178" w14:textId="33447DC0" w:rsidR="00362E5D" w:rsidRPr="0026542B" w:rsidRDefault="00362E5D" w:rsidP="003C382D">
      <w:pPr>
        <w:pStyle w:val="ListParagraph"/>
        <w:numPr>
          <w:ilvl w:val="1"/>
          <w:numId w:val="5"/>
        </w:numPr>
        <w:rPr>
          <w:lang w:val="en-US"/>
        </w:rPr>
      </w:pPr>
      <w:r w:rsidRPr="0026542B">
        <w:rPr>
          <w:lang w:val="en-US"/>
        </w:rPr>
        <w:t>L</w:t>
      </w:r>
      <w:r w:rsidR="000D6A80" w:rsidRPr="0026542B">
        <w:rPr>
          <w:lang w:val="en-US"/>
        </w:rPr>
        <w:t xml:space="preserve">ebedev </w:t>
      </w:r>
      <w:r w:rsidRPr="0026542B">
        <w:rPr>
          <w:lang w:val="en-US"/>
        </w:rPr>
        <w:t>P</w:t>
      </w:r>
      <w:r w:rsidR="000D6A80" w:rsidRPr="0026542B">
        <w:rPr>
          <w:lang w:val="en-US"/>
        </w:rPr>
        <w:t xml:space="preserve">hysics </w:t>
      </w:r>
      <w:r w:rsidR="000626A0" w:rsidRPr="0026542B">
        <w:rPr>
          <w:lang w:val="en-US"/>
        </w:rPr>
        <w:t>Institute</w:t>
      </w:r>
      <w:r w:rsidRPr="0026542B">
        <w:rPr>
          <w:lang w:val="en-US"/>
        </w:rPr>
        <w:t>, Moscow</w:t>
      </w:r>
    </w:p>
    <w:p w14:paraId="623EFAFA" w14:textId="4ABB49E2" w:rsidR="00362E5D" w:rsidRPr="0026542B" w:rsidRDefault="00362E5D" w:rsidP="003C382D">
      <w:pPr>
        <w:pStyle w:val="ListParagraph"/>
        <w:numPr>
          <w:ilvl w:val="1"/>
          <w:numId w:val="5"/>
        </w:numPr>
        <w:rPr>
          <w:lang w:val="en-US"/>
        </w:rPr>
      </w:pPr>
      <w:r w:rsidRPr="0026542B">
        <w:rPr>
          <w:lang w:val="en-US"/>
        </w:rPr>
        <w:t>Novosibirsk State University</w:t>
      </w:r>
    </w:p>
    <w:p w14:paraId="01C8E84A" w14:textId="4D2B1130" w:rsidR="000626A0" w:rsidRPr="0026542B" w:rsidRDefault="000626A0" w:rsidP="003C382D">
      <w:pPr>
        <w:pStyle w:val="ListParagraph"/>
        <w:numPr>
          <w:ilvl w:val="1"/>
          <w:numId w:val="5"/>
        </w:numPr>
        <w:rPr>
          <w:lang w:val="en-US"/>
        </w:rPr>
      </w:pPr>
      <w:r w:rsidRPr="0026542B">
        <w:rPr>
          <w:lang w:val="en-US"/>
        </w:rPr>
        <w:t>Novosibirsk State Technical University</w:t>
      </w:r>
    </w:p>
    <w:p w14:paraId="252F467A" w14:textId="161D5383" w:rsidR="00362E5D" w:rsidRPr="0026542B" w:rsidRDefault="00362E5D" w:rsidP="003C382D">
      <w:pPr>
        <w:pStyle w:val="ListParagraph"/>
        <w:numPr>
          <w:ilvl w:val="1"/>
          <w:numId w:val="5"/>
        </w:numPr>
        <w:rPr>
          <w:lang w:val="en-US"/>
        </w:rPr>
      </w:pPr>
      <w:r w:rsidRPr="0026542B">
        <w:rPr>
          <w:lang w:val="en-US"/>
        </w:rPr>
        <w:t>Moscow State University</w:t>
      </w:r>
    </w:p>
    <w:p w14:paraId="21AF8140" w14:textId="45A156B6" w:rsidR="00362E5D" w:rsidRPr="0026542B" w:rsidRDefault="000D6A80" w:rsidP="003C382D">
      <w:pPr>
        <w:pStyle w:val="ListParagraph"/>
        <w:numPr>
          <w:ilvl w:val="1"/>
          <w:numId w:val="5"/>
        </w:numPr>
        <w:rPr>
          <w:lang w:val="en-US"/>
        </w:rPr>
      </w:pPr>
      <w:r w:rsidRPr="0026542B">
        <w:rPr>
          <w:lang w:val="en-US"/>
        </w:rPr>
        <w:t xml:space="preserve">Institute </w:t>
      </w:r>
      <w:r w:rsidR="00D6671C" w:rsidRPr="0026542B">
        <w:rPr>
          <w:lang w:val="en-US"/>
        </w:rPr>
        <w:t>for</w:t>
      </w:r>
      <w:r w:rsidRPr="0026542B">
        <w:rPr>
          <w:lang w:val="en-US"/>
        </w:rPr>
        <w:t xml:space="preserve"> Nuclear </w:t>
      </w:r>
      <w:r w:rsidR="00D6671C" w:rsidRPr="0026542B">
        <w:rPr>
          <w:lang w:val="en-US"/>
        </w:rPr>
        <w:t>Research</w:t>
      </w:r>
      <w:r w:rsidRPr="0026542B">
        <w:rPr>
          <w:lang w:val="en-US"/>
        </w:rPr>
        <w:t>, Mos</w:t>
      </w:r>
      <w:r w:rsidR="00DF491F" w:rsidRPr="0026542B">
        <w:rPr>
          <w:lang w:val="en-US"/>
        </w:rPr>
        <w:t>cow</w:t>
      </w:r>
    </w:p>
    <w:p w14:paraId="64FE404D" w14:textId="3AFEFF12" w:rsidR="00362E5D" w:rsidRPr="0026542B" w:rsidRDefault="00362E5D" w:rsidP="003C382D">
      <w:pPr>
        <w:pStyle w:val="ListParagraph"/>
        <w:numPr>
          <w:ilvl w:val="0"/>
          <w:numId w:val="5"/>
        </w:numPr>
        <w:rPr>
          <w:lang w:val="en-US"/>
        </w:rPr>
      </w:pPr>
      <w:r w:rsidRPr="0026542B">
        <w:rPr>
          <w:lang w:val="en-US"/>
        </w:rPr>
        <w:t>European organizations (mainly CREMLINplus WP5 partners)</w:t>
      </w:r>
    </w:p>
    <w:p w14:paraId="08F5B1D4" w14:textId="31F803F9" w:rsidR="00362E5D" w:rsidRPr="0026542B" w:rsidRDefault="00362E5D" w:rsidP="003C382D">
      <w:pPr>
        <w:pStyle w:val="ListParagraph"/>
        <w:numPr>
          <w:ilvl w:val="1"/>
          <w:numId w:val="5"/>
        </w:numPr>
        <w:rPr>
          <w:lang w:val="en-US"/>
        </w:rPr>
      </w:pPr>
      <w:r w:rsidRPr="0026542B">
        <w:rPr>
          <w:lang w:val="en-US"/>
        </w:rPr>
        <w:t>INFN institutes</w:t>
      </w:r>
      <w:r w:rsidR="003A1112" w:rsidRPr="0026542B">
        <w:rPr>
          <w:lang w:val="en-US"/>
        </w:rPr>
        <w:t>: Lecce, Bari, Frascati, Ferrara</w:t>
      </w:r>
    </w:p>
    <w:p w14:paraId="54B3BC0D" w14:textId="77777777" w:rsidR="00362E5D" w:rsidRPr="0026542B" w:rsidRDefault="00362E5D" w:rsidP="003C382D">
      <w:pPr>
        <w:pStyle w:val="ListParagraph"/>
        <w:numPr>
          <w:ilvl w:val="1"/>
          <w:numId w:val="5"/>
        </w:numPr>
        <w:rPr>
          <w:lang w:val="en-US"/>
        </w:rPr>
      </w:pPr>
      <w:r w:rsidRPr="0026542B">
        <w:rPr>
          <w:lang w:val="en-US"/>
        </w:rPr>
        <w:t>Giessen University</w:t>
      </w:r>
    </w:p>
    <w:p w14:paraId="0E4214BE" w14:textId="2C6AE8AA" w:rsidR="00362E5D" w:rsidRPr="0026542B" w:rsidRDefault="00362E5D" w:rsidP="003C382D">
      <w:pPr>
        <w:pStyle w:val="ListParagraph"/>
        <w:numPr>
          <w:ilvl w:val="1"/>
          <w:numId w:val="5"/>
        </w:numPr>
        <w:rPr>
          <w:lang w:val="en-US"/>
        </w:rPr>
      </w:pPr>
      <w:r w:rsidRPr="0026542B">
        <w:rPr>
          <w:lang w:val="en-US"/>
        </w:rPr>
        <w:t>GSI</w:t>
      </w:r>
      <w:r w:rsidR="003C4815" w:rsidRPr="0026542B">
        <w:rPr>
          <w:lang w:val="en-US"/>
        </w:rPr>
        <w:t>, Germa</w:t>
      </w:r>
      <w:r w:rsidR="00656826">
        <w:rPr>
          <w:lang w:val="en-US"/>
        </w:rPr>
        <w:t>ny</w:t>
      </w:r>
    </w:p>
    <w:p w14:paraId="18228495" w14:textId="77777777" w:rsidR="00362E5D" w:rsidRPr="0026542B" w:rsidRDefault="00362E5D" w:rsidP="003C382D">
      <w:pPr>
        <w:pStyle w:val="ListParagraph"/>
        <w:numPr>
          <w:ilvl w:val="0"/>
          <w:numId w:val="5"/>
        </w:numPr>
        <w:rPr>
          <w:lang w:val="en-US"/>
        </w:rPr>
      </w:pPr>
      <w:r w:rsidRPr="0026542B">
        <w:rPr>
          <w:lang w:val="en-US"/>
        </w:rPr>
        <w:t>Chinese organizations</w:t>
      </w:r>
    </w:p>
    <w:p w14:paraId="7F450D82" w14:textId="77777777" w:rsidR="00362E5D" w:rsidRPr="0026542B" w:rsidRDefault="00362E5D" w:rsidP="003C382D">
      <w:pPr>
        <w:pStyle w:val="ListParagraph"/>
        <w:numPr>
          <w:ilvl w:val="1"/>
          <w:numId w:val="5"/>
        </w:numPr>
        <w:rPr>
          <w:lang w:val="en-US"/>
        </w:rPr>
      </w:pPr>
      <w:r w:rsidRPr="0026542B">
        <w:rPr>
          <w:lang w:val="en-US"/>
        </w:rPr>
        <w:t>IHEP, Beijing</w:t>
      </w:r>
    </w:p>
    <w:p w14:paraId="609B3689" w14:textId="3E57D5FC" w:rsidR="006077E9" w:rsidRPr="0026542B" w:rsidRDefault="00362E5D" w:rsidP="003C382D">
      <w:pPr>
        <w:pStyle w:val="ListParagraph"/>
        <w:numPr>
          <w:ilvl w:val="1"/>
          <w:numId w:val="5"/>
        </w:numPr>
        <w:rPr>
          <w:lang w:val="en-US"/>
        </w:rPr>
      </w:pPr>
      <w:r w:rsidRPr="0026542B">
        <w:rPr>
          <w:lang w:val="en-US"/>
        </w:rPr>
        <w:t>USTC, Hefei</w:t>
      </w:r>
    </w:p>
    <w:p w14:paraId="4AB8FBC3" w14:textId="03D38ACF" w:rsidR="00133748" w:rsidRPr="0026542B" w:rsidRDefault="00133748" w:rsidP="003C382D">
      <w:pPr>
        <w:pStyle w:val="ListParagraph"/>
        <w:numPr>
          <w:ilvl w:val="0"/>
          <w:numId w:val="5"/>
        </w:numPr>
        <w:rPr>
          <w:lang w:val="en-US"/>
        </w:rPr>
      </w:pPr>
      <w:r w:rsidRPr="0026542B">
        <w:rPr>
          <w:lang w:val="en-US"/>
        </w:rPr>
        <w:t>International organizations</w:t>
      </w:r>
    </w:p>
    <w:p w14:paraId="6580E83C" w14:textId="7B0687E3" w:rsidR="00133748" w:rsidRPr="0026542B" w:rsidRDefault="00133748" w:rsidP="003C382D">
      <w:pPr>
        <w:pStyle w:val="ListParagraph"/>
        <w:numPr>
          <w:ilvl w:val="1"/>
          <w:numId w:val="5"/>
        </w:numPr>
        <w:rPr>
          <w:lang w:val="en-US"/>
        </w:rPr>
      </w:pPr>
      <w:r w:rsidRPr="0026542B">
        <w:rPr>
          <w:lang w:val="en-US"/>
        </w:rPr>
        <w:t>JINR, Dubna</w:t>
      </w:r>
    </w:p>
    <w:p w14:paraId="18484952" w14:textId="29B0A6EC" w:rsidR="00466B49" w:rsidRPr="0026542B" w:rsidRDefault="00362E5D" w:rsidP="00362E5D">
      <w:pPr>
        <w:rPr>
          <w:lang w:val="en-US"/>
        </w:rPr>
      </w:pPr>
      <w:r w:rsidRPr="0026542B">
        <w:rPr>
          <w:lang w:val="en-US"/>
        </w:rPr>
        <w:t xml:space="preserve">Current efforts of the BINP team are concentrated on communication with scientific and administrative departments of the potential partners </w:t>
      </w:r>
      <w:r w:rsidR="001B1605" w:rsidRPr="0026542B">
        <w:rPr>
          <w:lang w:val="en-US"/>
        </w:rPr>
        <w:t>to</w:t>
      </w:r>
      <w:r w:rsidRPr="0026542B">
        <w:rPr>
          <w:lang w:val="en-US"/>
        </w:rPr>
        <w:t xml:space="preserve"> find optimal content of the </w:t>
      </w:r>
      <w:r w:rsidR="00504D18" w:rsidRPr="0026542B">
        <w:rPr>
          <w:lang w:val="en-US"/>
        </w:rPr>
        <w:t>M</w:t>
      </w:r>
      <w:r w:rsidRPr="0026542B">
        <w:rPr>
          <w:lang w:val="en-US"/>
        </w:rPr>
        <w:t>oP and to h</w:t>
      </w:r>
      <w:r w:rsidR="00EB5648" w:rsidRPr="0026542B">
        <w:rPr>
          <w:lang w:val="en-US"/>
        </w:rPr>
        <w:t>o</w:t>
      </w:r>
      <w:r w:rsidRPr="0026542B">
        <w:rPr>
          <w:lang w:val="en-US"/>
        </w:rPr>
        <w:t>ld the kick-off meeting in fall 2021.</w:t>
      </w:r>
    </w:p>
    <w:p w14:paraId="0F0BB49E" w14:textId="4F1CD9B4" w:rsidR="00466B49" w:rsidRPr="0026542B" w:rsidRDefault="00466B49" w:rsidP="00362E5D">
      <w:pPr>
        <w:rPr>
          <w:lang w:val="en-US"/>
        </w:rPr>
      </w:pPr>
      <w:r w:rsidRPr="0026542B">
        <w:rPr>
          <w:lang w:val="en-US"/>
        </w:rPr>
        <w:t>A preliminary draft of the MoP is in annex of this document. The text of SCT MoP is based on the CLIC experiment Agreement on Partnership.</w:t>
      </w:r>
    </w:p>
    <w:p w14:paraId="0B3F9D92" w14:textId="222DAD75" w:rsidR="002D0389" w:rsidRPr="0026542B" w:rsidRDefault="002D0389" w:rsidP="002D0389">
      <w:pPr>
        <w:pStyle w:val="Heading1"/>
        <w:rPr>
          <w:rFonts w:asciiTheme="minorHAnsi" w:hAnsiTheme="minorHAnsi" w:cstheme="minorHAnsi"/>
          <w:color w:val="164194"/>
          <w:lang w:val="en-US"/>
        </w:rPr>
      </w:pPr>
      <w:r w:rsidRPr="0026542B">
        <w:rPr>
          <w:rFonts w:asciiTheme="minorHAnsi" w:hAnsiTheme="minorHAnsi" w:cstheme="minorHAnsi"/>
          <w:color w:val="164194"/>
          <w:lang w:val="en-US"/>
        </w:rPr>
        <w:lastRenderedPageBreak/>
        <w:t>Risk assessment</w:t>
      </w:r>
    </w:p>
    <w:p w14:paraId="4D6423E4" w14:textId="42BE9391" w:rsidR="002D0389" w:rsidRPr="0026542B" w:rsidRDefault="001B1605" w:rsidP="002D0389">
      <w:pPr>
        <w:pStyle w:val="Heading1"/>
        <w:rPr>
          <w:rFonts w:asciiTheme="minorHAnsi" w:eastAsiaTheme="minorHAnsi" w:hAnsiTheme="minorHAnsi" w:cstheme="minorBidi"/>
          <w:b w:val="0"/>
          <w:bCs w:val="0"/>
          <w:color w:val="auto"/>
          <w:sz w:val="22"/>
          <w:szCs w:val="22"/>
          <w:lang w:val="en-US"/>
        </w:rPr>
      </w:pPr>
      <w:r w:rsidRPr="0026542B">
        <w:rPr>
          <w:rFonts w:asciiTheme="minorHAnsi" w:eastAsiaTheme="minorHAnsi" w:hAnsiTheme="minorHAnsi" w:cstheme="minorBidi"/>
          <w:b w:val="0"/>
          <w:bCs w:val="0"/>
          <w:color w:val="auto"/>
          <w:sz w:val="22"/>
          <w:szCs w:val="22"/>
          <w:lang w:val="en-US"/>
        </w:rPr>
        <w:t>We are quite confident that the SCT Partnership will be established by the M24. Nevertheless, we should consider the following risks.</w:t>
      </w:r>
    </w:p>
    <w:p w14:paraId="4C8B0BEA" w14:textId="0E4A4786" w:rsidR="001B1605" w:rsidRPr="0026542B" w:rsidRDefault="001B1605" w:rsidP="003C382D">
      <w:pPr>
        <w:pStyle w:val="ListParagraph"/>
        <w:numPr>
          <w:ilvl w:val="0"/>
          <w:numId w:val="6"/>
        </w:numPr>
        <w:rPr>
          <w:lang w:val="en-US"/>
        </w:rPr>
      </w:pPr>
      <w:r w:rsidRPr="0026542B">
        <w:rPr>
          <w:lang w:val="en-US"/>
        </w:rPr>
        <w:t xml:space="preserve">Decision on participation in the SCT Partnership is to be made by management of each partner. We cannot guarantee that positive decision will be </w:t>
      </w:r>
      <w:r w:rsidR="0052187A">
        <w:rPr>
          <w:lang w:val="en-US"/>
        </w:rPr>
        <w:t>reached within this delay</w:t>
      </w:r>
      <w:r w:rsidRPr="0026542B">
        <w:rPr>
          <w:lang w:val="en-US"/>
        </w:rPr>
        <w:t xml:space="preserve"> in all cases</w:t>
      </w:r>
      <w:r w:rsidR="005522A0" w:rsidRPr="0026542B">
        <w:rPr>
          <w:lang w:val="en-US"/>
        </w:rPr>
        <w:t>.</w:t>
      </w:r>
    </w:p>
    <w:p w14:paraId="5DADF40B" w14:textId="41671975" w:rsidR="001B1605" w:rsidRPr="0026542B" w:rsidRDefault="001B1605" w:rsidP="003C382D">
      <w:pPr>
        <w:pStyle w:val="ListParagraph"/>
        <w:numPr>
          <w:ilvl w:val="0"/>
          <w:numId w:val="6"/>
        </w:numPr>
        <w:rPr>
          <w:lang w:val="en-US"/>
        </w:rPr>
      </w:pPr>
      <w:r w:rsidRPr="0026542B">
        <w:rPr>
          <w:lang w:val="en-US"/>
        </w:rPr>
        <w:t xml:space="preserve">Legal issues. The wording of </w:t>
      </w:r>
      <w:r w:rsidR="00FA31D4" w:rsidRPr="0026542B">
        <w:rPr>
          <w:lang w:val="en-US"/>
        </w:rPr>
        <w:t>M</w:t>
      </w:r>
      <w:r w:rsidRPr="0026542B">
        <w:rPr>
          <w:lang w:val="en-US"/>
        </w:rPr>
        <w:t xml:space="preserve">oP must be chosen very carefully to avoid subtle legal issues. </w:t>
      </w:r>
      <w:r w:rsidR="00685448" w:rsidRPr="0026542B">
        <w:rPr>
          <w:lang w:val="en-US"/>
        </w:rPr>
        <w:t>In particular, i</w:t>
      </w:r>
      <w:r w:rsidRPr="0026542B">
        <w:rPr>
          <w:lang w:val="en-US"/>
        </w:rPr>
        <w:t>ssues related to intellectual property should be clear. Refining text from this point of view can complicate the negotiation process in some cases</w:t>
      </w:r>
      <w:r w:rsidR="005522A0" w:rsidRPr="0026542B">
        <w:rPr>
          <w:lang w:val="en-US"/>
        </w:rPr>
        <w:t>.</w:t>
      </w:r>
    </w:p>
    <w:p w14:paraId="64E4666A" w14:textId="34FC50C7" w:rsidR="001B1605" w:rsidRPr="0026542B" w:rsidRDefault="001B1605" w:rsidP="003C382D">
      <w:pPr>
        <w:pStyle w:val="ListParagraph"/>
        <w:numPr>
          <w:ilvl w:val="0"/>
          <w:numId w:val="6"/>
        </w:numPr>
        <w:rPr>
          <w:lang w:val="en-US"/>
        </w:rPr>
      </w:pPr>
      <w:r w:rsidRPr="0026542B">
        <w:rPr>
          <w:lang w:val="en-US"/>
        </w:rPr>
        <w:t xml:space="preserve">Rapid change of the SCT project status in Russia. </w:t>
      </w:r>
      <w:r w:rsidR="005522A0" w:rsidRPr="0026542B">
        <w:rPr>
          <w:lang w:val="en-US"/>
        </w:rPr>
        <w:t>Rapid change of the implementation status of the SCT project can make the suggested collaboration structure inappropriate. Adjusting the structure accordingly may delay the lau</w:t>
      </w:r>
      <w:r w:rsidR="003F6F8E" w:rsidRPr="0026542B">
        <w:rPr>
          <w:lang w:val="en-US"/>
        </w:rPr>
        <w:t>nching</w:t>
      </w:r>
      <w:r w:rsidR="005522A0" w:rsidRPr="0026542B">
        <w:rPr>
          <w:lang w:val="en-US"/>
        </w:rPr>
        <w:t xml:space="preserve"> process.</w:t>
      </w:r>
    </w:p>
    <w:p w14:paraId="43E7A531" w14:textId="77777777" w:rsidR="002D0389" w:rsidRPr="0026542B" w:rsidRDefault="002D0389" w:rsidP="00080C98">
      <w:pPr>
        <w:spacing w:after="0"/>
        <w:jc w:val="both"/>
        <w:rPr>
          <w:lang w:val="en-US"/>
        </w:rPr>
      </w:pPr>
    </w:p>
    <w:p w14:paraId="5CA6EEA3" w14:textId="15C1B91F" w:rsidR="00080C98" w:rsidRPr="0026542B" w:rsidRDefault="00080C98" w:rsidP="00080C98">
      <w:pPr>
        <w:spacing w:after="0"/>
        <w:jc w:val="both"/>
        <w:rPr>
          <w:i/>
          <w:sz w:val="20"/>
          <w:szCs w:val="20"/>
          <w:lang w:val="en-US"/>
        </w:rPr>
      </w:pPr>
      <w:r w:rsidRPr="0026542B">
        <w:rPr>
          <w:i/>
          <w:sz w:val="20"/>
          <w:szCs w:val="20"/>
          <w:lang w:val="en-US"/>
        </w:rPr>
        <w:t xml:space="preserve"> </w:t>
      </w:r>
    </w:p>
    <w:sectPr w:rsidR="00080C98" w:rsidRPr="002654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83EA" w14:textId="77777777" w:rsidR="0002365D" w:rsidRDefault="0002365D" w:rsidP="00C769D1">
      <w:pPr>
        <w:spacing w:after="0" w:line="240" w:lineRule="auto"/>
      </w:pPr>
      <w:r>
        <w:separator/>
      </w:r>
    </w:p>
  </w:endnote>
  <w:endnote w:type="continuationSeparator" w:id="0">
    <w:p w14:paraId="74C092CC" w14:textId="77777777" w:rsidR="0002365D" w:rsidRDefault="0002365D" w:rsidP="00C7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56685"/>
      <w:docPartObj>
        <w:docPartGallery w:val="Page Numbers (Bottom of Page)"/>
        <w:docPartUnique/>
      </w:docPartObj>
    </w:sdtPr>
    <w:sdtEndPr/>
    <w:sdtContent>
      <w:sdt>
        <w:sdtPr>
          <w:id w:val="860082579"/>
          <w:docPartObj>
            <w:docPartGallery w:val="Page Numbers (Top of Page)"/>
            <w:docPartUnique/>
          </w:docPartObj>
        </w:sdtPr>
        <w:sdtEndPr/>
        <w:sdtContent>
          <w:p w14:paraId="30B85EDE" w14:textId="77777777" w:rsidR="008B147F" w:rsidRDefault="008B147F">
            <w:pPr>
              <w:pStyle w:val="Footer"/>
              <w:jc w:val="right"/>
            </w:pPr>
            <w:r>
              <w:rPr>
                <w:bCs/>
                <w:iCs/>
                <w:noProof/>
                <w:lang w:eastAsia="de-DE"/>
              </w:rPr>
              <w:drawing>
                <wp:anchor distT="0" distB="0" distL="114300" distR="114300" simplePos="0" relativeHeight="251661312" behindDoc="1" locked="0" layoutInCell="1" allowOverlap="1" wp14:anchorId="31A1A95D" wp14:editId="21EB2E7A">
                  <wp:simplePos x="0" y="0"/>
                  <wp:positionH relativeFrom="column">
                    <wp:posOffset>-3175</wp:posOffset>
                  </wp:positionH>
                  <wp:positionV relativeFrom="paragraph">
                    <wp:posOffset>81915</wp:posOffset>
                  </wp:positionV>
                  <wp:extent cx="4345305" cy="471170"/>
                  <wp:effectExtent l="0" t="0" r="0" b="5080"/>
                  <wp:wrapTight wrapText="bothSides">
                    <wp:wrapPolygon edited="0">
                      <wp:start x="0" y="0"/>
                      <wp:lineTo x="0" y="20960"/>
                      <wp:lineTo x="3693" y="20960"/>
                      <wp:lineTo x="9185" y="20960"/>
                      <wp:lineTo x="20928" y="16593"/>
                      <wp:lineTo x="20833" y="13973"/>
                      <wp:lineTo x="21401" y="5240"/>
                      <wp:lineTo x="20454" y="4367"/>
                      <wp:lineTo x="36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5305" cy="471170"/>
                          </a:xfrm>
                          <a:prstGeom prst="rect">
                            <a:avLst/>
                          </a:prstGeom>
                          <a:noFill/>
                        </pic:spPr>
                      </pic:pic>
                    </a:graphicData>
                  </a:graphic>
                  <wp14:sizeRelH relativeFrom="page">
                    <wp14:pctWidth>0</wp14:pctWidth>
                  </wp14:sizeRelH>
                  <wp14:sizeRelV relativeFrom="page">
                    <wp14:pctHeight>0</wp14:pctHeight>
                  </wp14:sizeRelV>
                </wp:anchor>
              </w:drawing>
            </w:r>
          </w:p>
          <w:p w14:paraId="2C1C3940" w14:textId="77777777" w:rsidR="008B147F" w:rsidRDefault="008B147F" w:rsidP="008B147F">
            <w:pPr>
              <w:pStyle w:val="Footer"/>
              <w:ind w:left="3252" w:firstLine="4536"/>
              <w:jc w:val="center"/>
            </w:pPr>
            <w:r>
              <w:t xml:space="preserve">Page </w:t>
            </w:r>
            <w:r>
              <w:rPr>
                <w:b/>
                <w:bCs/>
                <w:sz w:val="24"/>
                <w:szCs w:val="24"/>
              </w:rPr>
              <w:fldChar w:fldCharType="begin"/>
            </w:r>
            <w:r>
              <w:rPr>
                <w:b/>
                <w:bCs/>
              </w:rPr>
              <w:instrText>PAGE</w:instrText>
            </w:r>
            <w:r>
              <w:rPr>
                <w:b/>
                <w:bCs/>
                <w:sz w:val="24"/>
                <w:szCs w:val="24"/>
              </w:rPr>
              <w:fldChar w:fldCharType="separate"/>
            </w:r>
            <w:r w:rsidR="00CB4EEE">
              <w:rPr>
                <w:b/>
                <w:bCs/>
                <w:noProof/>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CB4EEE">
              <w:rPr>
                <w:b/>
                <w:bCs/>
                <w:noProof/>
              </w:rPr>
              <w:t>2</w:t>
            </w:r>
            <w:r>
              <w:rPr>
                <w:b/>
                <w:bCs/>
                <w:sz w:val="24"/>
                <w:szCs w:val="24"/>
              </w:rPr>
              <w:fldChar w:fldCharType="end"/>
            </w:r>
          </w:p>
        </w:sdtContent>
      </w:sdt>
    </w:sdtContent>
  </w:sdt>
  <w:p w14:paraId="51CD147B" w14:textId="77777777" w:rsidR="00C6528B" w:rsidRDefault="00C652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B7FD" w14:textId="77777777" w:rsidR="0002365D" w:rsidRDefault="0002365D" w:rsidP="00C769D1">
      <w:pPr>
        <w:spacing w:after="0" w:line="240" w:lineRule="auto"/>
      </w:pPr>
      <w:r>
        <w:separator/>
      </w:r>
    </w:p>
  </w:footnote>
  <w:footnote w:type="continuationSeparator" w:id="0">
    <w:p w14:paraId="556CE88B" w14:textId="77777777" w:rsidR="0002365D" w:rsidRDefault="0002365D" w:rsidP="00C7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8008" w14:textId="0D48ADE9" w:rsidR="00313B9D" w:rsidRDefault="004C0306" w:rsidP="00313B9D">
    <w:pPr>
      <w:pStyle w:val="Footer"/>
      <w:tabs>
        <w:tab w:val="clear" w:pos="4536"/>
        <w:tab w:val="clear" w:pos="9072"/>
        <w:tab w:val="center" w:pos="5529"/>
      </w:tabs>
      <w:ind w:right="283"/>
      <w:rPr>
        <w:sz w:val="20"/>
        <w:szCs w:val="20"/>
        <w:lang w:val="en-US"/>
      </w:rPr>
    </w:pPr>
    <w:r>
      <w:rPr>
        <w:b/>
        <w:noProof/>
        <w:lang w:eastAsia="de-DE"/>
      </w:rPr>
      <w:drawing>
        <wp:anchor distT="0" distB="0" distL="114300" distR="114300" simplePos="0" relativeHeight="251679232" behindDoc="1" locked="0" layoutInCell="1" allowOverlap="1" wp14:anchorId="26D85267" wp14:editId="53DDF4C3">
          <wp:simplePos x="0" y="0"/>
          <wp:positionH relativeFrom="column">
            <wp:posOffset>1905</wp:posOffset>
          </wp:positionH>
          <wp:positionV relativeFrom="paragraph">
            <wp:posOffset>-202565</wp:posOffset>
          </wp:positionV>
          <wp:extent cx="2719070" cy="524510"/>
          <wp:effectExtent l="0" t="0" r="5080" b="8890"/>
          <wp:wrapTight wrapText="bothSides">
            <wp:wrapPolygon edited="0">
              <wp:start x="0" y="0"/>
              <wp:lineTo x="0" y="21182"/>
              <wp:lineTo x="21489" y="21182"/>
              <wp:lineTo x="2148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070" cy="524510"/>
                  </a:xfrm>
                  <a:prstGeom prst="rect">
                    <a:avLst/>
                  </a:prstGeom>
                  <a:noFill/>
                </pic:spPr>
              </pic:pic>
            </a:graphicData>
          </a:graphic>
          <wp14:sizeRelH relativeFrom="page">
            <wp14:pctWidth>0</wp14:pctWidth>
          </wp14:sizeRelH>
          <wp14:sizeRelV relativeFrom="page">
            <wp14:pctHeight>0</wp14:pctHeight>
          </wp14:sizeRelV>
        </wp:anchor>
      </w:drawing>
    </w:r>
    <w:r w:rsidR="003C2F1B">
      <w:rPr>
        <w:noProof/>
        <w:lang w:eastAsia="de-DE"/>
      </w:rPr>
      <w:drawing>
        <wp:anchor distT="0" distB="0" distL="114300" distR="114300" simplePos="0" relativeHeight="251655680" behindDoc="1" locked="0" layoutInCell="1" allowOverlap="1" wp14:anchorId="0503B14A" wp14:editId="79B50C31">
          <wp:simplePos x="0" y="0"/>
          <wp:positionH relativeFrom="column">
            <wp:posOffset>4394835</wp:posOffset>
          </wp:positionH>
          <wp:positionV relativeFrom="paragraph">
            <wp:posOffset>-205105</wp:posOffset>
          </wp:positionV>
          <wp:extent cx="384810" cy="384810"/>
          <wp:effectExtent l="0" t="0" r="0" b="0"/>
          <wp:wrapThrough wrapText="bothSides">
            <wp:wrapPolygon edited="0">
              <wp:start x="7485" y="0"/>
              <wp:lineTo x="0" y="9624"/>
              <wp:lineTo x="0" y="13901"/>
              <wp:lineTo x="4277" y="20317"/>
              <wp:lineTo x="12832" y="20317"/>
              <wp:lineTo x="12832" y="17109"/>
              <wp:lineTo x="20317" y="11762"/>
              <wp:lineTo x="20317" y="7485"/>
              <wp:lineTo x="16040" y="0"/>
              <wp:lineTo x="7485" y="0"/>
            </wp:wrapPolygon>
          </wp:wrapThrough>
          <wp:docPr id="7" name="Grafik 7" descr="C:\Users\schel\Desktop\CREMLINplus-Logo finals\CREMLINplus-Logo finals\+ Symbol\+ colour\+ Symbol-colour-24.0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l\Desktop\CREMLINplus-Logo finals\CREMLINplus-Logo finals\+ Symbol\+ colour\+ Symbol-colour-24.02.2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282">
      <w:rPr>
        <w:sz w:val="20"/>
        <w:szCs w:val="20"/>
        <w:lang w:val="en-US"/>
      </w:rPr>
      <w:tab/>
      <w:t xml:space="preserve">                                                                                                                                                        </w:t>
    </w:r>
    <w:r w:rsidR="00313B9D">
      <w:rPr>
        <w:sz w:val="20"/>
        <w:szCs w:val="20"/>
        <w:lang w:val="en-US"/>
      </w:rPr>
      <w:t>Comments on</w:t>
    </w:r>
  </w:p>
  <w:p w14:paraId="1A6D0F62" w14:textId="34F3B5BA" w:rsidR="00955F63" w:rsidRPr="007A3236" w:rsidRDefault="002D3282" w:rsidP="00313B9D">
    <w:pPr>
      <w:pStyle w:val="Footer"/>
      <w:tabs>
        <w:tab w:val="clear" w:pos="4536"/>
        <w:tab w:val="clear" w:pos="9072"/>
        <w:tab w:val="center" w:pos="5529"/>
      </w:tabs>
      <w:ind w:left="7655"/>
      <w:rPr>
        <w:sz w:val="20"/>
        <w:szCs w:val="20"/>
        <w:lang w:val="en-US"/>
      </w:rPr>
    </w:pPr>
    <w:r>
      <w:rPr>
        <w:sz w:val="20"/>
        <w:szCs w:val="20"/>
        <w:lang w:val="en-US"/>
      </w:rPr>
      <w:t>Milestone</w:t>
    </w:r>
    <w:r w:rsidR="00227BCA" w:rsidRPr="007A3236">
      <w:rPr>
        <w:sz w:val="20"/>
        <w:szCs w:val="20"/>
        <w:lang w:val="en-US"/>
      </w:rPr>
      <w:t xml:space="preserve"> no.</w:t>
    </w:r>
    <w:r w:rsidR="008C1678" w:rsidRPr="007A3236">
      <w:rPr>
        <w:sz w:val="20"/>
        <w:szCs w:val="20"/>
        <w:lang w:val="en-US"/>
      </w:rPr>
      <w:t xml:space="preserve"> </w:t>
    </w:r>
    <w:r w:rsidR="00E84F07">
      <w:rPr>
        <w:sz w:val="20"/>
        <w:szCs w:val="20"/>
        <w:lang w:val="en-US"/>
      </w:rPr>
      <w:t>27</w:t>
    </w:r>
  </w:p>
  <w:p w14:paraId="64F3DFD1" w14:textId="77777777" w:rsidR="00C769D1" w:rsidRDefault="00C769D1" w:rsidP="00955F63">
    <w:pPr>
      <w:pStyle w:val="Header"/>
      <w:rPr>
        <w:sz w:val="20"/>
        <w:szCs w:val="20"/>
        <w:lang w:val="en-US"/>
      </w:rPr>
    </w:pPr>
  </w:p>
  <w:p w14:paraId="7ADE3E1F" w14:textId="77777777" w:rsidR="008B147F" w:rsidRDefault="008B147F" w:rsidP="00955F63">
    <w:pPr>
      <w:pStyle w:val="Header"/>
      <w:rPr>
        <w:sz w:val="20"/>
        <w:szCs w:val="20"/>
        <w:lang w:val="en-US"/>
      </w:rPr>
    </w:pPr>
  </w:p>
  <w:p w14:paraId="3B022C5D" w14:textId="77777777" w:rsidR="008D120D" w:rsidRPr="007A3236" w:rsidRDefault="008D120D" w:rsidP="00955F63">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D93"/>
    <w:multiLevelType w:val="hybridMultilevel"/>
    <w:tmpl w:val="D2709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C0B7F"/>
    <w:multiLevelType w:val="hybridMultilevel"/>
    <w:tmpl w:val="64F0D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A21DB"/>
    <w:multiLevelType w:val="hybridMultilevel"/>
    <w:tmpl w:val="0860C0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D96FB5"/>
    <w:multiLevelType w:val="hybridMultilevel"/>
    <w:tmpl w:val="80AA8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F0373"/>
    <w:multiLevelType w:val="hybridMultilevel"/>
    <w:tmpl w:val="0382D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6826C7"/>
    <w:multiLevelType w:val="hybridMultilevel"/>
    <w:tmpl w:val="D1BE0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C7BBA"/>
    <w:multiLevelType w:val="hybridMultilevel"/>
    <w:tmpl w:val="05B8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AA0D3C"/>
    <w:multiLevelType w:val="hybridMultilevel"/>
    <w:tmpl w:val="F7CE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5AF"/>
    <w:rsid w:val="00003EBA"/>
    <w:rsid w:val="0000687B"/>
    <w:rsid w:val="00011E19"/>
    <w:rsid w:val="00015F06"/>
    <w:rsid w:val="0002084B"/>
    <w:rsid w:val="00021305"/>
    <w:rsid w:val="0002365D"/>
    <w:rsid w:val="000274CC"/>
    <w:rsid w:val="000315AE"/>
    <w:rsid w:val="00046569"/>
    <w:rsid w:val="000626A0"/>
    <w:rsid w:val="00067352"/>
    <w:rsid w:val="00067AF2"/>
    <w:rsid w:val="0008084B"/>
    <w:rsid w:val="00080C98"/>
    <w:rsid w:val="00087166"/>
    <w:rsid w:val="00092B05"/>
    <w:rsid w:val="000974F4"/>
    <w:rsid w:val="000A0647"/>
    <w:rsid w:val="000A19AE"/>
    <w:rsid w:val="000A6A2E"/>
    <w:rsid w:val="000B1C6E"/>
    <w:rsid w:val="000B59EC"/>
    <w:rsid w:val="000C3CEC"/>
    <w:rsid w:val="000C4530"/>
    <w:rsid w:val="000C6D88"/>
    <w:rsid w:val="000D1AB1"/>
    <w:rsid w:val="000D5081"/>
    <w:rsid w:val="000D6703"/>
    <w:rsid w:val="000D6A80"/>
    <w:rsid w:val="000E1287"/>
    <w:rsid w:val="000E5BE1"/>
    <w:rsid w:val="000E6422"/>
    <w:rsid w:val="0010117F"/>
    <w:rsid w:val="00101801"/>
    <w:rsid w:val="00113FCA"/>
    <w:rsid w:val="00120991"/>
    <w:rsid w:val="00133748"/>
    <w:rsid w:val="00143026"/>
    <w:rsid w:val="00152D40"/>
    <w:rsid w:val="00160BDE"/>
    <w:rsid w:val="00165C86"/>
    <w:rsid w:val="00166C3B"/>
    <w:rsid w:val="00180DAF"/>
    <w:rsid w:val="00181619"/>
    <w:rsid w:val="0019672F"/>
    <w:rsid w:val="001A6770"/>
    <w:rsid w:val="001A71B2"/>
    <w:rsid w:val="001B04CA"/>
    <w:rsid w:val="001B1605"/>
    <w:rsid w:val="001B549B"/>
    <w:rsid w:val="001C240F"/>
    <w:rsid w:val="001C3FD3"/>
    <w:rsid w:val="001C3FDF"/>
    <w:rsid w:val="001C6D60"/>
    <w:rsid w:val="001D26C5"/>
    <w:rsid w:val="001E1C69"/>
    <w:rsid w:val="001E5DEB"/>
    <w:rsid w:val="001F2D1E"/>
    <w:rsid w:val="001F3087"/>
    <w:rsid w:val="001F4D07"/>
    <w:rsid w:val="0020103C"/>
    <w:rsid w:val="002058DE"/>
    <w:rsid w:val="00206FBA"/>
    <w:rsid w:val="00212649"/>
    <w:rsid w:val="00214EF7"/>
    <w:rsid w:val="002248E0"/>
    <w:rsid w:val="00227BCA"/>
    <w:rsid w:val="00234845"/>
    <w:rsid w:val="002473D3"/>
    <w:rsid w:val="00261B62"/>
    <w:rsid w:val="0026542B"/>
    <w:rsid w:val="00265ACE"/>
    <w:rsid w:val="00267AD8"/>
    <w:rsid w:val="0027071B"/>
    <w:rsid w:val="00274086"/>
    <w:rsid w:val="0027622B"/>
    <w:rsid w:val="00287ECA"/>
    <w:rsid w:val="00293484"/>
    <w:rsid w:val="002A1D7D"/>
    <w:rsid w:val="002A1FD7"/>
    <w:rsid w:val="002A62F0"/>
    <w:rsid w:val="002B2CAD"/>
    <w:rsid w:val="002B3BDE"/>
    <w:rsid w:val="002B7D87"/>
    <w:rsid w:val="002C7688"/>
    <w:rsid w:val="002D0389"/>
    <w:rsid w:val="002D3282"/>
    <w:rsid w:val="002E00BC"/>
    <w:rsid w:val="002E12A6"/>
    <w:rsid w:val="002E4378"/>
    <w:rsid w:val="002E797A"/>
    <w:rsid w:val="002F2950"/>
    <w:rsid w:val="00301686"/>
    <w:rsid w:val="00304CC7"/>
    <w:rsid w:val="00306FEB"/>
    <w:rsid w:val="00313B9D"/>
    <w:rsid w:val="003170C5"/>
    <w:rsid w:val="00322F2C"/>
    <w:rsid w:val="00326AC4"/>
    <w:rsid w:val="00330E8F"/>
    <w:rsid w:val="00335ECD"/>
    <w:rsid w:val="00337CC5"/>
    <w:rsid w:val="003452FA"/>
    <w:rsid w:val="00352949"/>
    <w:rsid w:val="00353C46"/>
    <w:rsid w:val="003561B3"/>
    <w:rsid w:val="00360FC3"/>
    <w:rsid w:val="00362E5D"/>
    <w:rsid w:val="00367AA2"/>
    <w:rsid w:val="00376830"/>
    <w:rsid w:val="003778AA"/>
    <w:rsid w:val="00391034"/>
    <w:rsid w:val="00391915"/>
    <w:rsid w:val="00391D1E"/>
    <w:rsid w:val="00393AC2"/>
    <w:rsid w:val="003967BF"/>
    <w:rsid w:val="003A1112"/>
    <w:rsid w:val="003A2959"/>
    <w:rsid w:val="003A3339"/>
    <w:rsid w:val="003A411F"/>
    <w:rsid w:val="003B2C8C"/>
    <w:rsid w:val="003C12AE"/>
    <w:rsid w:val="003C23BA"/>
    <w:rsid w:val="003C2D06"/>
    <w:rsid w:val="003C2F1B"/>
    <w:rsid w:val="003C3190"/>
    <w:rsid w:val="003C382D"/>
    <w:rsid w:val="003C456D"/>
    <w:rsid w:val="003C4815"/>
    <w:rsid w:val="003D0BE5"/>
    <w:rsid w:val="003D4BBF"/>
    <w:rsid w:val="003D7436"/>
    <w:rsid w:val="003E0874"/>
    <w:rsid w:val="003E6D52"/>
    <w:rsid w:val="003F2EDF"/>
    <w:rsid w:val="003F6EC9"/>
    <w:rsid w:val="003F6F8E"/>
    <w:rsid w:val="00400669"/>
    <w:rsid w:val="004039A0"/>
    <w:rsid w:val="00414814"/>
    <w:rsid w:val="00421583"/>
    <w:rsid w:val="00425108"/>
    <w:rsid w:val="00425B72"/>
    <w:rsid w:val="004341CC"/>
    <w:rsid w:val="00436A58"/>
    <w:rsid w:val="00437972"/>
    <w:rsid w:val="00443AC0"/>
    <w:rsid w:val="00443C33"/>
    <w:rsid w:val="00460D3C"/>
    <w:rsid w:val="00466B49"/>
    <w:rsid w:val="00474C07"/>
    <w:rsid w:val="00476BDE"/>
    <w:rsid w:val="0048163E"/>
    <w:rsid w:val="004858D3"/>
    <w:rsid w:val="00493018"/>
    <w:rsid w:val="0049315B"/>
    <w:rsid w:val="00497992"/>
    <w:rsid w:val="004A054C"/>
    <w:rsid w:val="004A2D51"/>
    <w:rsid w:val="004A62FA"/>
    <w:rsid w:val="004B0EA6"/>
    <w:rsid w:val="004B13A3"/>
    <w:rsid w:val="004C0306"/>
    <w:rsid w:val="004C2C19"/>
    <w:rsid w:val="004C4932"/>
    <w:rsid w:val="004D2A96"/>
    <w:rsid w:val="004D7C13"/>
    <w:rsid w:val="004E4B2D"/>
    <w:rsid w:val="00504D18"/>
    <w:rsid w:val="0050784E"/>
    <w:rsid w:val="00507BC6"/>
    <w:rsid w:val="005123AF"/>
    <w:rsid w:val="00512D92"/>
    <w:rsid w:val="0052187A"/>
    <w:rsid w:val="00541FF2"/>
    <w:rsid w:val="00546719"/>
    <w:rsid w:val="00546980"/>
    <w:rsid w:val="005522A0"/>
    <w:rsid w:val="00553643"/>
    <w:rsid w:val="00560B77"/>
    <w:rsid w:val="00567C9C"/>
    <w:rsid w:val="005705DE"/>
    <w:rsid w:val="00590F4E"/>
    <w:rsid w:val="005A0490"/>
    <w:rsid w:val="005A4C24"/>
    <w:rsid w:val="005A563D"/>
    <w:rsid w:val="005B654E"/>
    <w:rsid w:val="005C2F11"/>
    <w:rsid w:val="005C59FD"/>
    <w:rsid w:val="005D1311"/>
    <w:rsid w:val="005D2BC8"/>
    <w:rsid w:val="005D3868"/>
    <w:rsid w:val="005E0A52"/>
    <w:rsid w:val="005E4221"/>
    <w:rsid w:val="005F4867"/>
    <w:rsid w:val="005F5037"/>
    <w:rsid w:val="005F6665"/>
    <w:rsid w:val="00604938"/>
    <w:rsid w:val="006070E0"/>
    <w:rsid w:val="006077E9"/>
    <w:rsid w:val="00612C60"/>
    <w:rsid w:val="006237CB"/>
    <w:rsid w:val="00626C8B"/>
    <w:rsid w:val="00627A26"/>
    <w:rsid w:val="00631DD0"/>
    <w:rsid w:val="00650039"/>
    <w:rsid w:val="00656826"/>
    <w:rsid w:val="006703F8"/>
    <w:rsid w:val="0067459B"/>
    <w:rsid w:val="006815D1"/>
    <w:rsid w:val="00681DBA"/>
    <w:rsid w:val="00685448"/>
    <w:rsid w:val="00690D19"/>
    <w:rsid w:val="00691FE8"/>
    <w:rsid w:val="00696A96"/>
    <w:rsid w:val="006A2A03"/>
    <w:rsid w:val="006B0460"/>
    <w:rsid w:val="006B0F23"/>
    <w:rsid w:val="006B66BB"/>
    <w:rsid w:val="006D0794"/>
    <w:rsid w:val="006D4000"/>
    <w:rsid w:val="006E15D9"/>
    <w:rsid w:val="006E7152"/>
    <w:rsid w:val="006F4215"/>
    <w:rsid w:val="006F6D66"/>
    <w:rsid w:val="006F794D"/>
    <w:rsid w:val="00704658"/>
    <w:rsid w:val="007048EB"/>
    <w:rsid w:val="007147DF"/>
    <w:rsid w:val="00716457"/>
    <w:rsid w:val="0072011A"/>
    <w:rsid w:val="00721FE6"/>
    <w:rsid w:val="00726E93"/>
    <w:rsid w:val="0073165C"/>
    <w:rsid w:val="00731A88"/>
    <w:rsid w:val="00742600"/>
    <w:rsid w:val="00743B5E"/>
    <w:rsid w:val="0075526C"/>
    <w:rsid w:val="00756B2E"/>
    <w:rsid w:val="00756D98"/>
    <w:rsid w:val="0076543B"/>
    <w:rsid w:val="007717C1"/>
    <w:rsid w:val="00782F2B"/>
    <w:rsid w:val="007861E6"/>
    <w:rsid w:val="00787EDC"/>
    <w:rsid w:val="007926D9"/>
    <w:rsid w:val="0079681B"/>
    <w:rsid w:val="007A1914"/>
    <w:rsid w:val="007A3236"/>
    <w:rsid w:val="007B0CB8"/>
    <w:rsid w:val="007C2C51"/>
    <w:rsid w:val="007E2A6A"/>
    <w:rsid w:val="007E3FE0"/>
    <w:rsid w:val="007F14F3"/>
    <w:rsid w:val="007F6AC3"/>
    <w:rsid w:val="007F7E52"/>
    <w:rsid w:val="00803C76"/>
    <w:rsid w:val="00805899"/>
    <w:rsid w:val="008072D7"/>
    <w:rsid w:val="0081332F"/>
    <w:rsid w:val="008158F5"/>
    <w:rsid w:val="0081768D"/>
    <w:rsid w:val="00820E7A"/>
    <w:rsid w:val="00844EE0"/>
    <w:rsid w:val="00845C2A"/>
    <w:rsid w:val="0084629A"/>
    <w:rsid w:val="008541B7"/>
    <w:rsid w:val="00856058"/>
    <w:rsid w:val="00861356"/>
    <w:rsid w:val="008625BA"/>
    <w:rsid w:val="00875EDB"/>
    <w:rsid w:val="00881D8A"/>
    <w:rsid w:val="00881EAF"/>
    <w:rsid w:val="008867CF"/>
    <w:rsid w:val="00895733"/>
    <w:rsid w:val="008A19A8"/>
    <w:rsid w:val="008A4D56"/>
    <w:rsid w:val="008B147F"/>
    <w:rsid w:val="008B52E6"/>
    <w:rsid w:val="008B623F"/>
    <w:rsid w:val="008B6F20"/>
    <w:rsid w:val="008C1678"/>
    <w:rsid w:val="008C4EAB"/>
    <w:rsid w:val="008C7E6F"/>
    <w:rsid w:val="008D120D"/>
    <w:rsid w:val="008D2156"/>
    <w:rsid w:val="008D4118"/>
    <w:rsid w:val="008F5181"/>
    <w:rsid w:val="00904038"/>
    <w:rsid w:val="00907061"/>
    <w:rsid w:val="0091266B"/>
    <w:rsid w:val="0091288E"/>
    <w:rsid w:val="00916292"/>
    <w:rsid w:val="0092300A"/>
    <w:rsid w:val="00923413"/>
    <w:rsid w:val="0092531B"/>
    <w:rsid w:val="009263B2"/>
    <w:rsid w:val="00947AC9"/>
    <w:rsid w:val="00950F52"/>
    <w:rsid w:val="00953C2F"/>
    <w:rsid w:val="00955F63"/>
    <w:rsid w:val="0096125C"/>
    <w:rsid w:val="009632D0"/>
    <w:rsid w:val="009653AF"/>
    <w:rsid w:val="00965951"/>
    <w:rsid w:val="0097570B"/>
    <w:rsid w:val="00982A43"/>
    <w:rsid w:val="00995542"/>
    <w:rsid w:val="0099733E"/>
    <w:rsid w:val="009B0E2A"/>
    <w:rsid w:val="009B10D9"/>
    <w:rsid w:val="009B4FB0"/>
    <w:rsid w:val="009B507E"/>
    <w:rsid w:val="009B687D"/>
    <w:rsid w:val="009B7599"/>
    <w:rsid w:val="009C233F"/>
    <w:rsid w:val="009C64D2"/>
    <w:rsid w:val="009E1DBB"/>
    <w:rsid w:val="009E4A89"/>
    <w:rsid w:val="009E7234"/>
    <w:rsid w:val="009F58C1"/>
    <w:rsid w:val="009F6DED"/>
    <w:rsid w:val="00A11D81"/>
    <w:rsid w:val="00A14442"/>
    <w:rsid w:val="00A17F09"/>
    <w:rsid w:val="00A32160"/>
    <w:rsid w:val="00A32A64"/>
    <w:rsid w:val="00A33548"/>
    <w:rsid w:val="00A361ED"/>
    <w:rsid w:val="00A37197"/>
    <w:rsid w:val="00A42487"/>
    <w:rsid w:val="00A63AF8"/>
    <w:rsid w:val="00A66234"/>
    <w:rsid w:val="00A67800"/>
    <w:rsid w:val="00A9015F"/>
    <w:rsid w:val="00A92032"/>
    <w:rsid w:val="00A93AD2"/>
    <w:rsid w:val="00AA04A1"/>
    <w:rsid w:val="00AB47DB"/>
    <w:rsid w:val="00AC6584"/>
    <w:rsid w:val="00AE6BF0"/>
    <w:rsid w:val="00AF02F2"/>
    <w:rsid w:val="00AF2F20"/>
    <w:rsid w:val="00AF3D76"/>
    <w:rsid w:val="00AF5465"/>
    <w:rsid w:val="00AF6E5D"/>
    <w:rsid w:val="00B13BD1"/>
    <w:rsid w:val="00B15A96"/>
    <w:rsid w:val="00B17214"/>
    <w:rsid w:val="00B17A34"/>
    <w:rsid w:val="00B17AF4"/>
    <w:rsid w:val="00B250D2"/>
    <w:rsid w:val="00B27D9D"/>
    <w:rsid w:val="00B3033B"/>
    <w:rsid w:val="00B30F67"/>
    <w:rsid w:val="00B41DB8"/>
    <w:rsid w:val="00B53962"/>
    <w:rsid w:val="00B557E4"/>
    <w:rsid w:val="00B61914"/>
    <w:rsid w:val="00B62AF1"/>
    <w:rsid w:val="00B67D1A"/>
    <w:rsid w:val="00B729F6"/>
    <w:rsid w:val="00B7768E"/>
    <w:rsid w:val="00B84115"/>
    <w:rsid w:val="00B85B33"/>
    <w:rsid w:val="00B9077A"/>
    <w:rsid w:val="00B93410"/>
    <w:rsid w:val="00BA4915"/>
    <w:rsid w:val="00BA68CB"/>
    <w:rsid w:val="00BC1765"/>
    <w:rsid w:val="00BC22AE"/>
    <w:rsid w:val="00BC22E3"/>
    <w:rsid w:val="00BC3A30"/>
    <w:rsid w:val="00BD08B7"/>
    <w:rsid w:val="00BD5631"/>
    <w:rsid w:val="00BD6D84"/>
    <w:rsid w:val="00BE07FA"/>
    <w:rsid w:val="00BF0C2B"/>
    <w:rsid w:val="00BF6A1F"/>
    <w:rsid w:val="00BF6C85"/>
    <w:rsid w:val="00C05C12"/>
    <w:rsid w:val="00C102CD"/>
    <w:rsid w:val="00C15505"/>
    <w:rsid w:val="00C27289"/>
    <w:rsid w:val="00C3560E"/>
    <w:rsid w:val="00C45C40"/>
    <w:rsid w:val="00C46DE7"/>
    <w:rsid w:val="00C47A4F"/>
    <w:rsid w:val="00C54BB2"/>
    <w:rsid w:val="00C570CF"/>
    <w:rsid w:val="00C63D24"/>
    <w:rsid w:val="00C6528B"/>
    <w:rsid w:val="00C769D1"/>
    <w:rsid w:val="00C81327"/>
    <w:rsid w:val="00C9061D"/>
    <w:rsid w:val="00C958B5"/>
    <w:rsid w:val="00CB1438"/>
    <w:rsid w:val="00CB291D"/>
    <w:rsid w:val="00CB4EEE"/>
    <w:rsid w:val="00CB6B1A"/>
    <w:rsid w:val="00CC211F"/>
    <w:rsid w:val="00CC3824"/>
    <w:rsid w:val="00CC6812"/>
    <w:rsid w:val="00CD0053"/>
    <w:rsid w:val="00CD14E0"/>
    <w:rsid w:val="00CD435B"/>
    <w:rsid w:val="00CF786A"/>
    <w:rsid w:val="00D01661"/>
    <w:rsid w:val="00D11368"/>
    <w:rsid w:val="00D14163"/>
    <w:rsid w:val="00D226B2"/>
    <w:rsid w:val="00D253C7"/>
    <w:rsid w:val="00D343A6"/>
    <w:rsid w:val="00D40208"/>
    <w:rsid w:val="00D40E75"/>
    <w:rsid w:val="00D51CCF"/>
    <w:rsid w:val="00D57C41"/>
    <w:rsid w:val="00D6671C"/>
    <w:rsid w:val="00D70519"/>
    <w:rsid w:val="00D72B72"/>
    <w:rsid w:val="00D76052"/>
    <w:rsid w:val="00D938CD"/>
    <w:rsid w:val="00D94A24"/>
    <w:rsid w:val="00D95330"/>
    <w:rsid w:val="00DA5F96"/>
    <w:rsid w:val="00DA6E61"/>
    <w:rsid w:val="00DA78F8"/>
    <w:rsid w:val="00DB0A35"/>
    <w:rsid w:val="00DB192A"/>
    <w:rsid w:val="00DB2442"/>
    <w:rsid w:val="00DB353B"/>
    <w:rsid w:val="00DB6E9C"/>
    <w:rsid w:val="00DC060E"/>
    <w:rsid w:val="00DC7946"/>
    <w:rsid w:val="00DE2F9E"/>
    <w:rsid w:val="00DE416C"/>
    <w:rsid w:val="00DF491F"/>
    <w:rsid w:val="00DF5924"/>
    <w:rsid w:val="00DF7002"/>
    <w:rsid w:val="00E023CF"/>
    <w:rsid w:val="00E02EF2"/>
    <w:rsid w:val="00E119E3"/>
    <w:rsid w:val="00E20DAB"/>
    <w:rsid w:val="00E23045"/>
    <w:rsid w:val="00E25EF4"/>
    <w:rsid w:val="00E36D37"/>
    <w:rsid w:val="00E37F1F"/>
    <w:rsid w:val="00E43AFA"/>
    <w:rsid w:val="00E464BD"/>
    <w:rsid w:val="00E52A4C"/>
    <w:rsid w:val="00E60D77"/>
    <w:rsid w:val="00E62414"/>
    <w:rsid w:val="00E62F66"/>
    <w:rsid w:val="00E8254A"/>
    <w:rsid w:val="00E83552"/>
    <w:rsid w:val="00E84F07"/>
    <w:rsid w:val="00E86C7D"/>
    <w:rsid w:val="00E8788F"/>
    <w:rsid w:val="00E9080A"/>
    <w:rsid w:val="00E91F20"/>
    <w:rsid w:val="00E9455A"/>
    <w:rsid w:val="00EB5648"/>
    <w:rsid w:val="00EB771D"/>
    <w:rsid w:val="00EC14C3"/>
    <w:rsid w:val="00ED2F27"/>
    <w:rsid w:val="00ED599D"/>
    <w:rsid w:val="00EE033E"/>
    <w:rsid w:val="00EE2B8B"/>
    <w:rsid w:val="00EF6541"/>
    <w:rsid w:val="00F0012F"/>
    <w:rsid w:val="00F005AF"/>
    <w:rsid w:val="00F06C58"/>
    <w:rsid w:val="00F10079"/>
    <w:rsid w:val="00F152AB"/>
    <w:rsid w:val="00F24713"/>
    <w:rsid w:val="00F26B48"/>
    <w:rsid w:val="00F316A4"/>
    <w:rsid w:val="00F31B0E"/>
    <w:rsid w:val="00F345D3"/>
    <w:rsid w:val="00F3582E"/>
    <w:rsid w:val="00F36179"/>
    <w:rsid w:val="00F411AD"/>
    <w:rsid w:val="00F41663"/>
    <w:rsid w:val="00F41F47"/>
    <w:rsid w:val="00F440CD"/>
    <w:rsid w:val="00F44D92"/>
    <w:rsid w:val="00F6445A"/>
    <w:rsid w:val="00F704AE"/>
    <w:rsid w:val="00F80A71"/>
    <w:rsid w:val="00F81096"/>
    <w:rsid w:val="00FA31D4"/>
    <w:rsid w:val="00FB12A9"/>
    <w:rsid w:val="00FB3B6A"/>
    <w:rsid w:val="00FB5939"/>
    <w:rsid w:val="00FB75FB"/>
    <w:rsid w:val="00FC6EAA"/>
    <w:rsid w:val="00FD0453"/>
    <w:rsid w:val="00FD3668"/>
    <w:rsid w:val="00FD55EC"/>
    <w:rsid w:val="00FD795F"/>
    <w:rsid w:val="00FE3DFB"/>
    <w:rsid w:val="00FE5ED8"/>
    <w:rsid w:val="00FF0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74B8"/>
  <w15:docId w15:val="{8CDBDBD5-D364-40FF-892A-7A2FB834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11"/>
    <w:pPr>
      <w:ind w:left="720"/>
      <w:contextualSpacing/>
    </w:pPr>
  </w:style>
  <w:style w:type="table" w:styleId="TableGrid">
    <w:name w:val="Table Grid"/>
    <w:basedOn w:val="TableNormal"/>
    <w:uiPriority w:val="59"/>
    <w:rsid w:val="0030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3A6"/>
    <w:rPr>
      <w:sz w:val="16"/>
      <w:szCs w:val="16"/>
    </w:rPr>
  </w:style>
  <w:style w:type="paragraph" w:styleId="CommentText">
    <w:name w:val="annotation text"/>
    <w:basedOn w:val="Normal"/>
    <w:link w:val="CommentTextChar"/>
    <w:uiPriority w:val="99"/>
    <w:semiHidden/>
    <w:unhideWhenUsed/>
    <w:rsid w:val="00D343A6"/>
    <w:pPr>
      <w:spacing w:line="240" w:lineRule="auto"/>
    </w:pPr>
    <w:rPr>
      <w:sz w:val="20"/>
      <w:szCs w:val="20"/>
    </w:rPr>
  </w:style>
  <w:style w:type="character" w:customStyle="1" w:styleId="CommentTextChar">
    <w:name w:val="Comment Text Char"/>
    <w:basedOn w:val="DefaultParagraphFont"/>
    <w:link w:val="CommentText"/>
    <w:uiPriority w:val="99"/>
    <w:semiHidden/>
    <w:rsid w:val="00D343A6"/>
    <w:rPr>
      <w:sz w:val="20"/>
      <w:szCs w:val="20"/>
    </w:rPr>
  </w:style>
  <w:style w:type="paragraph" w:styleId="CommentSubject">
    <w:name w:val="annotation subject"/>
    <w:basedOn w:val="CommentText"/>
    <w:next w:val="CommentText"/>
    <w:link w:val="CommentSubjectChar"/>
    <w:uiPriority w:val="99"/>
    <w:semiHidden/>
    <w:unhideWhenUsed/>
    <w:rsid w:val="00D343A6"/>
    <w:rPr>
      <w:b/>
      <w:bCs/>
    </w:rPr>
  </w:style>
  <w:style w:type="character" w:customStyle="1" w:styleId="CommentSubjectChar">
    <w:name w:val="Comment Subject Char"/>
    <w:basedOn w:val="CommentTextChar"/>
    <w:link w:val="CommentSubject"/>
    <w:uiPriority w:val="99"/>
    <w:semiHidden/>
    <w:rsid w:val="00D343A6"/>
    <w:rPr>
      <w:b/>
      <w:bCs/>
      <w:sz w:val="20"/>
      <w:szCs w:val="20"/>
    </w:rPr>
  </w:style>
  <w:style w:type="paragraph" w:styleId="BalloonText">
    <w:name w:val="Balloon Text"/>
    <w:basedOn w:val="Normal"/>
    <w:link w:val="BalloonTextChar"/>
    <w:uiPriority w:val="99"/>
    <w:semiHidden/>
    <w:unhideWhenUsed/>
    <w:rsid w:val="00D3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A6"/>
    <w:rPr>
      <w:rFonts w:ascii="Tahoma" w:hAnsi="Tahoma" w:cs="Tahoma"/>
      <w:sz w:val="16"/>
      <w:szCs w:val="16"/>
    </w:rPr>
  </w:style>
  <w:style w:type="character" w:styleId="Hyperlink">
    <w:name w:val="Hyperlink"/>
    <w:basedOn w:val="DefaultParagraphFont"/>
    <w:uiPriority w:val="99"/>
    <w:unhideWhenUsed/>
    <w:rsid w:val="00BD08B7"/>
    <w:rPr>
      <w:color w:val="0000FF" w:themeColor="hyperlink"/>
      <w:u w:val="single"/>
    </w:rPr>
  </w:style>
  <w:style w:type="paragraph" w:styleId="PlainText">
    <w:name w:val="Plain Text"/>
    <w:basedOn w:val="Normal"/>
    <w:link w:val="PlainTextChar"/>
    <w:uiPriority w:val="99"/>
    <w:semiHidden/>
    <w:unhideWhenUsed/>
    <w:rsid w:val="00C570C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570CF"/>
    <w:rPr>
      <w:rFonts w:ascii="Calibri" w:hAnsi="Calibri" w:cs="Times New Roman"/>
    </w:rPr>
  </w:style>
  <w:style w:type="character" w:styleId="FollowedHyperlink">
    <w:name w:val="FollowedHyperlink"/>
    <w:basedOn w:val="DefaultParagraphFont"/>
    <w:uiPriority w:val="99"/>
    <w:semiHidden/>
    <w:unhideWhenUsed/>
    <w:rsid w:val="00497992"/>
    <w:rPr>
      <w:color w:val="800080" w:themeColor="followedHyperlink"/>
      <w:u w:val="single"/>
    </w:rPr>
  </w:style>
  <w:style w:type="paragraph" w:styleId="Header">
    <w:name w:val="header"/>
    <w:basedOn w:val="Normal"/>
    <w:link w:val="HeaderChar"/>
    <w:uiPriority w:val="99"/>
    <w:unhideWhenUsed/>
    <w:rsid w:val="00C76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D1"/>
  </w:style>
  <w:style w:type="paragraph" w:styleId="Footer">
    <w:name w:val="footer"/>
    <w:basedOn w:val="Normal"/>
    <w:link w:val="FooterChar"/>
    <w:uiPriority w:val="99"/>
    <w:unhideWhenUsed/>
    <w:rsid w:val="00C76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D1"/>
  </w:style>
  <w:style w:type="character" w:customStyle="1" w:styleId="Heading1Char">
    <w:name w:val="Heading 1 Char"/>
    <w:basedOn w:val="DefaultParagraphFont"/>
    <w:link w:val="Heading1"/>
    <w:uiPriority w:val="9"/>
    <w:rsid w:val="003910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054C"/>
    <w:pPr>
      <w:outlineLvl w:val="9"/>
    </w:pPr>
    <w:rPr>
      <w:lang w:eastAsia="de-DE"/>
    </w:rPr>
  </w:style>
  <w:style w:type="paragraph" w:styleId="TOC2">
    <w:name w:val="toc 2"/>
    <w:basedOn w:val="Normal"/>
    <w:next w:val="Normal"/>
    <w:autoRedefine/>
    <w:uiPriority w:val="39"/>
    <w:semiHidden/>
    <w:unhideWhenUsed/>
    <w:qFormat/>
    <w:rsid w:val="004A054C"/>
    <w:pPr>
      <w:spacing w:after="100"/>
      <w:ind w:left="220"/>
    </w:pPr>
    <w:rPr>
      <w:rFonts w:eastAsiaTheme="minorEastAsia"/>
      <w:lang w:eastAsia="de-DE"/>
    </w:rPr>
  </w:style>
  <w:style w:type="paragraph" w:styleId="TOC1">
    <w:name w:val="toc 1"/>
    <w:basedOn w:val="Normal"/>
    <w:next w:val="Normal"/>
    <w:autoRedefine/>
    <w:uiPriority w:val="39"/>
    <w:semiHidden/>
    <w:unhideWhenUsed/>
    <w:qFormat/>
    <w:rsid w:val="004A054C"/>
    <w:pPr>
      <w:spacing w:after="100"/>
    </w:pPr>
    <w:rPr>
      <w:rFonts w:eastAsiaTheme="minorEastAsia"/>
      <w:lang w:eastAsia="de-DE"/>
    </w:rPr>
  </w:style>
  <w:style w:type="paragraph" w:styleId="TOC3">
    <w:name w:val="toc 3"/>
    <w:basedOn w:val="Normal"/>
    <w:next w:val="Normal"/>
    <w:autoRedefine/>
    <w:uiPriority w:val="39"/>
    <w:semiHidden/>
    <w:unhideWhenUsed/>
    <w:qFormat/>
    <w:rsid w:val="004A054C"/>
    <w:pPr>
      <w:spacing w:after="100"/>
      <w:ind w:left="440"/>
    </w:pPr>
    <w:rPr>
      <w:rFonts w:eastAsiaTheme="minorEastAsia"/>
      <w:lang w:eastAsia="de-DE"/>
    </w:rPr>
  </w:style>
  <w:style w:type="paragraph" w:styleId="Caption">
    <w:name w:val="caption"/>
    <w:basedOn w:val="Normal"/>
    <w:next w:val="Normal"/>
    <w:uiPriority w:val="35"/>
    <w:unhideWhenUsed/>
    <w:qFormat/>
    <w:rsid w:val="00B41DB8"/>
    <w:pPr>
      <w:spacing w:line="240" w:lineRule="auto"/>
    </w:pPr>
    <w:rPr>
      <w:b/>
      <w:bCs/>
      <w:color w:val="4F81BD" w:themeColor="accent1"/>
      <w:sz w:val="18"/>
      <w:szCs w:val="18"/>
    </w:rPr>
  </w:style>
  <w:style w:type="paragraph" w:styleId="Title">
    <w:name w:val="Title"/>
    <w:basedOn w:val="Normal"/>
    <w:next w:val="Normal"/>
    <w:link w:val="TitleChar"/>
    <w:uiPriority w:val="10"/>
    <w:qFormat/>
    <w:rsid w:val="00313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B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98">
      <w:bodyDiv w:val="1"/>
      <w:marLeft w:val="0"/>
      <w:marRight w:val="0"/>
      <w:marTop w:val="0"/>
      <w:marBottom w:val="0"/>
      <w:divBdr>
        <w:top w:val="none" w:sz="0" w:space="0" w:color="auto"/>
        <w:left w:val="none" w:sz="0" w:space="0" w:color="auto"/>
        <w:bottom w:val="none" w:sz="0" w:space="0" w:color="auto"/>
        <w:right w:val="none" w:sz="0" w:space="0" w:color="auto"/>
      </w:divBdr>
    </w:div>
    <w:div w:id="84235059">
      <w:bodyDiv w:val="1"/>
      <w:marLeft w:val="0"/>
      <w:marRight w:val="0"/>
      <w:marTop w:val="0"/>
      <w:marBottom w:val="0"/>
      <w:divBdr>
        <w:top w:val="none" w:sz="0" w:space="0" w:color="auto"/>
        <w:left w:val="none" w:sz="0" w:space="0" w:color="auto"/>
        <w:bottom w:val="none" w:sz="0" w:space="0" w:color="auto"/>
        <w:right w:val="none" w:sz="0" w:space="0" w:color="auto"/>
      </w:divBdr>
    </w:div>
    <w:div w:id="176577525">
      <w:bodyDiv w:val="1"/>
      <w:marLeft w:val="0"/>
      <w:marRight w:val="0"/>
      <w:marTop w:val="0"/>
      <w:marBottom w:val="0"/>
      <w:divBdr>
        <w:top w:val="none" w:sz="0" w:space="0" w:color="auto"/>
        <w:left w:val="none" w:sz="0" w:space="0" w:color="auto"/>
        <w:bottom w:val="none" w:sz="0" w:space="0" w:color="auto"/>
        <w:right w:val="none" w:sz="0" w:space="0" w:color="auto"/>
      </w:divBdr>
    </w:div>
    <w:div w:id="211699558">
      <w:bodyDiv w:val="1"/>
      <w:marLeft w:val="0"/>
      <w:marRight w:val="0"/>
      <w:marTop w:val="0"/>
      <w:marBottom w:val="0"/>
      <w:divBdr>
        <w:top w:val="none" w:sz="0" w:space="0" w:color="auto"/>
        <w:left w:val="none" w:sz="0" w:space="0" w:color="auto"/>
        <w:bottom w:val="none" w:sz="0" w:space="0" w:color="auto"/>
        <w:right w:val="none" w:sz="0" w:space="0" w:color="auto"/>
      </w:divBdr>
      <w:divsChild>
        <w:div w:id="799036672">
          <w:marLeft w:val="1267"/>
          <w:marRight w:val="0"/>
          <w:marTop w:val="0"/>
          <w:marBottom w:val="0"/>
          <w:divBdr>
            <w:top w:val="none" w:sz="0" w:space="0" w:color="auto"/>
            <w:left w:val="none" w:sz="0" w:space="0" w:color="auto"/>
            <w:bottom w:val="none" w:sz="0" w:space="0" w:color="auto"/>
            <w:right w:val="none" w:sz="0" w:space="0" w:color="auto"/>
          </w:divBdr>
        </w:div>
      </w:divsChild>
    </w:div>
    <w:div w:id="278488983">
      <w:bodyDiv w:val="1"/>
      <w:marLeft w:val="0"/>
      <w:marRight w:val="0"/>
      <w:marTop w:val="0"/>
      <w:marBottom w:val="0"/>
      <w:divBdr>
        <w:top w:val="none" w:sz="0" w:space="0" w:color="auto"/>
        <w:left w:val="none" w:sz="0" w:space="0" w:color="auto"/>
        <w:bottom w:val="none" w:sz="0" w:space="0" w:color="auto"/>
        <w:right w:val="none" w:sz="0" w:space="0" w:color="auto"/>
      </w:divBdr>
      <w:divsChild>
        <w:div w:id="1279751697">
          <w:marLeft w:val="1267"/>
          <w:marRight w:val="0"/>
          <w:marTop w:val="0"/>
          <w:marBottom w:val="0"/>
          <w:divBdr>
            <w:top w:val="none" w:sz="0" w:space="0" w:color="auto"/>
            <w:left w:val="none" w:sz="0" w:space="0" w:color="auto"/>
            <w:bottom w:val="none" w:sz="0" w:space="0" w:color="auto"/>
            <w:right w:val="none" w:sz="0" w:space="0" w:color="auto"/>
          </w:divBdr>
        </w:div>
      </w:divsChild>
    </w:div>
    <w:div w:id="342584898">
      <w:bodyDiv w:val="1"/>
      <w:marLeft w:val="0"/>
      <w:marRight w:val="0"/>
      <w:marTop w:val="0"/>
      <w:marBottom w:val="0"/>
      <w:divBdr>
        <w:top w:val="none" w:sz="0" w:space="0" w:color="auto"/>
        <w:left w:val="none" w:sz="0" w:space="0" w:color="auto"/>
        <w:bottom w:val="none" w:sz="0" w:space="0" w:color="auto"/>
        <w:right w:val="none" w:sz="0" w:space="0" w:color="auto"/>
      </w:divBdr>
    </w:div>
    <w:div w:id="347215093">
      <w:bodyDiv w:val="1"/>
      <w:marLeft w:val="0"/>
      <w:marRight w:val="0"/>
      <w:marTop w:val="0"/>
      <w:marBottom w:val="0"/>
      <w:divBdr>
        <w:top w:val="none" w:sz="0" w:space="0" w:color="auto"/>
        <w:left w:val="none" w:sz="0" w:space="0" w:color="auto"/>
        <w:bottom w:val="none" w:sz="0" w:space="0" w:color="auto"/>
        <w:right w:val="none" w:sz="0" w:space="0" w:color="auto"/>
      </w:divBdr>
      <w:divsChild>
        <w:div w:id="304703989">
          <w:marLeft w:val="274"/>
          <w:marRight w:val="0"/>
          <w:marTop w:val="86"/>
          <w:marBottom w:val="0"/>
          <w:divBdr>
            <w:top w:val="none" w:sz="0" w:space="0" w:color="auto"/>
            <w:left w:val="none" w:sz="0" w:space="0" w:color="auto"/>
            <w:bottom w:val="none" w:sz="0" w:space="0" w:color="auto"/>
            <w:right w:val="none" w:sz="0" w:space="0" w:color="auto"/>
          </w:divBdr>
        </w:div>
        <w:div w:id="2114593572">
          <w:marLeft w:val="274"/>
          <w:marRight w:val="0"/>
          <w:marTop w:val="86"/>
          <w:marBottom w:val="0"/>
          <w:divBdr>
            <w:top w:val="none" w:sz="0" w:space="0" w:color="auto"/>
            <w:left w:val="none" w:sz="0" w:space="0" w:color="auto"/>
            <w:bottom w:val="none" w:sz="0" w:space="0" w:color="auto"/>
            <w:right w:val="none" w:sz="0" w:space="0" w:color="auto"/>
          </w:divBdr>
        </w:div>
        <w:div w:id="910237035">
          <w:marLeft w:val="274"/>
          <w:marRight w:val="0"/>
          <w:marTop w:val="86"/>
          <w:marBottom w:val="0"/>
          <w:divBdr>
            <w:top w:val="none" w:sz="0" w:space="0" w:color="auto"/>
            <w:left w:val="none" w:sz="0" w:space="0" w:color="auto"/>
            <w:bottom w:val="none" w:sz="0" w:space="0" w:color="auto"/>
            <w:right w:val="none" w:sz="0" w:space="0" w:color="auto"/>
          </w:divBdr>
        </w:div>
        <w:div w:id="199364249">
          <w:marLeft w:val="274"/>
          <w:marRight w:val="0"/>
          <w:marTop w:val="86"/>
          <w:marBottom w:val="0"/>
          <w:divBdr>
            <w:top w:val="none" w:sz="0" w:space="0" w:color="auto"/>
            <w:left w:val="none" w:sz="0" w:space="0" w:color="auto"/>
            <w:bottom w:val="none" w:sz="0" w:space="0" w:color="auto"/>
            <w:right w:val="none" w:sz="0" w:space="0" w:color="auto"/>
          </w:divBdr>
        </w:div>
      </w:divsChild>
    </w:div>
    <w:div w:id="407457315">
      <w:bodyDiv w:val="1"/>
      <w:marLeft w:val="0"/>
      <w:marRight w:val="0"/>
      <w:marTop w:val="0"/>
      <w:marBottom w:val="0"/>
      <w:divBdr>
        <w:top w:val="none" w:sz="0" w:space="0" w:color="auto"/>
        <w:left w:val="none" w:sz="0" w:space="0" w:color="auto"/>
        <w:bottom w:val="none" w:sz="0" w:space="0" w:color="auto"/>
        <w:right w:val="none" w:sz="0" w:space="0" w:color="auto"/>
      </w:divBdr>
    </w:div>
    <w:div w:id="439178176">
      <w:bodyDiv w:val="1"/>
      <w:marLeft w:val="0"/>
      <w:marRight w:val="0"/>
      <w:marTop w:val="0"/>
      <w:marBottom w:val="0"/>
      <w:divBdr>
        <w:top w:val="none" w:sz="0" w:space="0" w:color="auto"/>
        <w:left w:val="none" w:sz="0" w:space="0" w:color="auto"/>
        <w:bottom w:val="none" w:sz="0" w:space="0" w:color="auto"/>
        <w:right w:val="none" w:sz="0" w:space="0" w:color="auto"/>
      </w:divBdr>
    </w:div>
    <w:div w:id="476803420">
      <w:bodyDiv w:val="1"/>
      <w:marLeft w:val="0"/>
      <w:marRight w:val="0"/>
      <w:marTop w:val="0"/>
      <w:marBottom w:val="0"/>
      <w:divBdr>
        <w:top w:val="none" w:sz="0" w:space="0" w:color="auto"/>
        <w:left w:val="none" w:sz="0" w:space="0" w:color="auto"/>
        <w:bottom w:val="none" w:sz="0" w:space="0" w:color="auto"/>
        <w:right w:val="none" w:sz="0" w:space="0" w:color="auto"/>
      </w:divBdr>
      <w:divsChild>
        <w:div w:id="1556047139">
          <w:marLeft w:val="706"/>
          <w:marRight w:val="0"/>
          <w:marTop w:val="0"/>
          <w:marBottom w:val="0"/>
          <w:divBdr>
            <w:top w:val="none" w:sz="0" w:space="0" w:color="auto"/>
            <w:left w:val="none" w:sz="0" w:space="0" w:color="auto"/>
            <w:bottom w:val="none" w:sz="0" w:space="0" w:color="auto"/>
            <w:right w:val="none" w:sz="0" w:space="0" w:color="auto"/>
          </w:divBdr>
        </w:div>
        <w:div w:id="1139764448">
          <w:marLeft w:val="706"/>
          <w:marRight w:val="0"/>
          <w:marTop w:val="0"/>
          <w:marBottom w:val="0"/>
          <w:divBdr>
            <w:top w:val="none" w:sz="0" w:space="0" w:color="auto"/>
            <w:left w:val="none" w:sz="0" w:space="0" w:color="auto"/>
            <w:bottom w:val="none" w:sz="0" w:space="0" w:color="auto"/>
            <w:right w:val="none" w:sz="0" w:space="0" w:color="auto"/>
          </w:divBdr>
        </w:div>
        <w:div w:id="1990741635">
          <w:marLeft w:val="706"/>
          <w:marRight w:val="0"/>
          <w:marTop w:val="0"/>
          <w:marBottom w:val="0"/>
          <w:divBdr>
            <w:top w:val="none" w:sz="0" w:space="0" w:color="auto"/>
            <w:left w:val="none" w:sz="0" w:space="0" w:color="auto"/>
            <w:bottom w:val="none" w:sz="0" w:space="0" w:color="auto"/>
            <w:right w:val="none" w:sz="0" w:space="0" w:color="auto"/>
          </w:divBdr>
        </w:div>
      </w:divsChild>
    </w:div>
    <w:div w:id="633222320">
      <w:bodyDiv w:val="1"/>
      <w:marLeft w:val="0"/>
      <w:marRight w:val="0"/>
      <w:marTop w:val="0"/>
      <w:marBottom w:val="0"/>
      <w:divBdr>
        <w:top w:val="none" w:sz="0" w:space="0" w:color="auto"/>
        <w:left w:val="none" w:sz="0" w:space="0" w:color="auto"/>
        <w:bottom w:val="none" w:sz="0" w:space="0" w:color="auto"/>
        <w:right w:val="none" w:sz="0" w:space="0" w:color="auto"/>
      </w:divBdr>
    </w:div>
    <w:div w:id="765883046">
      <w:bodyDiv w:val="1"/>
      <w:marLeft w:val="0"/>
      <w:marRight w:val="0"/>
      <w:marTop w:val="0"/>
      <w:marBottom w:val="0"/>
      <w:divBdr>
        <w:top w:val="none" w:sz="0" w:space="0" w:color="auto"/>
        <w:left w:val="none" w:sz="0" w:space="0" w:color="auto"/>
        <w:bottom w:val="none" w:sz="0" w:space="0" w:color="auto"/>
        <w:right w:val="none" w:sz="0" w:space="0" w:color="auto"/>
      </w:divBdr>
    </w:div>
    <w:div w:id="839852941">
      <w:bodyDiv w:val="1"/>
      <w:marLeft w:val="0"/>
      <w:marRight w:val="0"/>
      <w:marTop w:val="0"/>
      <w:marBottom w:val="0"/>
      <w:divBdr>
        <w:top w:val="none" w:sz="0" w:space="0" w:color="auto"/>
        <w:left w:val="none" w:sz="0" w:space="0" w:color="auto"/>
        <w:bottom w:val="none" w:sz="0" w:space="0" w:color="auto"/>
        <w:right w:val="none" w:sz="0" w:space="0" w:color="auto"/>
      </w:divBdr>
    </w:div>
    <w:div w:id="839858123">
      <w:bodyDiv w:val="1"/>
      <w:marLeft w:val="0"/>
      <w:marRight w:val="0"/>
      <w:marTop w:val="0"/>
      <w:marBottom w:val="0"/>
      <w:divBdr>
        <w:top w:val="none" w:sz="0" w:space="0" w:color="auto"/>
        <w:left w:val="none" w:sz="0" w:space="0" w:color="auto"/>
        <w:bottom w:val="none" w:sz="0" w:space="0" w:color="auto"/>
        <w:right w:val="none" w:sz="0" w:space="0" w:color="auto"/>
      </w:divBdr>
      <w:divsChild>
        <w:div w:id="227152625">
          <w:marLeft w:val="547"/>
          <w:marRight w:val="0"/>
          <w:marTop w:val="0"/>
          <w:marBottom w:val="0"/>
          <w:divBdr>
            <w:top w:val="none" w:sz="0" w:space="0" w:color="auto"/>
            <w:left w:val="none" w:sz="0" w:space="0" w:color="auto"/>
            <w:bottom w:val="none" w:sz="0" w:space="0" w:color="auto"/>
            <w:right w:val="none" w:sz="0" w:space="0" w:color="auto"/>
          </w:divBdr>
        </w:div>
      </w:divsChild>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1889368509">
          <w:marLeft w:val="547"/>
          <w:marRight w:val="0"/>
          <w:marTop w:val="106"/>
          <w:marBottom w:val="0"/>
          <w:divBdr>
            <w:top w:val="none" w:sz="0" w:space="0" w:color="auto"/>
            <w:left w:val="none" w:sz="0" w:space="0" w:color="auto"/>
            <w:bottom w:val="none" w:sz="0" w:space="0" w:color="auto"/>
            <w:right w:val="none" w:sz="0" w:space="0" w:color="auto"/>
          </w:divBdr>
        </w:div>
        <w:div w:id="2100177303">
          <w:marLeft w:val="547"/>
          <w:marRight w:val="0"/>
          <w:marTop w:val="106"/>
          <w:marBottom w:val="0"/>
          <w:divBdr>
            <w:top w:val="none" w:sz="0" w:space="0" w:color="auto"/>
            <w:left w:val="none" w:sz="0" w:space="0" w:color="auto"/>
            <w:bottom w:val="none" w:sz="0" w:space="0" w:color="auto"/>
            <w:right w:val="none" w:sz="0" w:space="0" w:color="auto"/>
          </w:divBdr>
        </w:div>
        <w:div w:id="1023481664">
          <w:marLeft w:val="547"/>
          <w:marRight w:val="0"/>
          <w:marTop w:val="106"/>
          <w:marBottom w:val="0"/>
          <w:divBdr>
            <w:top w:val="none" w:sz="0" w:space="0" w:color="auto"/>
            <w:left w:val="none" w:sz="0" w:space="0" w:color="auto"/>
            <w:bottom w:val="none" w:sz="0" w:space="0" w:color="auto"/>
            <w:right w:val="none" w:sz="0" w:space="0" w:color="auto"/>
          </w:divBdr>
        </w:div>
        <w:div w:id="89591590">
          <w:marLeft w:val="547"/>
          <w:marRight w:val="0"/>
          <w:marTop w:val="106"/>
          <w:marBottom w:val="0"/>
          <w:divBdr>
            <w:top w:val="none" w:sz="0" w:space="0" w:color="auto"/>
            <w:left w:val="none" w:sz="0" w:space="0" w:color="auto"/>
            <w:bottom w:val="none" w:sz="0" w:space="0" w:color="auto"/>
            <w:right w:val="none" w:sz="0" w:space="0" w:color="auto"/>
          </w:divBdr>
        </w:div>
        <w:div w:id="844829151">
          <w:marLeft w:val="547"/>
          <w:marRight w:val="0"/>
          <w:marTop w:val="106"/>
          <w:marBottom w:val="0"/>
          <w:divBdr>
            <w:top w:val="none" w:sz="0" w:space="0" w:color="auto"/>
            <w:left w:val="none" w:sz="0" w:space="0" w:color="auto"/>
            <w:bottom w:val="none" w:sz="0" w:space="0" w:color="auto"/>
            <w:right w:val="none" w:sz="0" w:space="0" w:color="auto"/>
          </w:divBdr>
        </w:div>
      </w:divsChild>
    </w:div>
    <w:div w:id="892734781">
      <w:bodyDiv w:val="1"/>
      <w:marLeft w:val="0"/>
      <w:marRight w:val="0"/>
      <w:marTop w:val="0"/>
      <w:marBottom w:val="0"/>
      <w:divBdr>
        <w:top w:val="none" w:sz="0" w:space="0" w:color="auto"/>
        <w:left w:val="none" w:sz="0" w:space="0" w:color="auto"/>
        <w:bottom w:val="none" w:sz="0" w:space="0" w:color="auto"/>
        <w:right w:val="none" w:sz="0" w:space="0" w:color="auto"/>
      </w:divBdr>
    </w:div>
    <w:div w:id="1002902035">
      <w:bodyDiv w:val="1"/>
      <w:marLeft w:val="0"/>
      <w:marRight w:val="0"/>
      <w:marTop w:val="0"/>
      <w:marBottom w:val="0"/>
      <w:divBdr>
        <w:top w:val="none" w:sz="0" w:space="0" w:color="auto"/>
        <w:left w:val="none" w:sz="0" w:space="0" w:color="auto"/>
        <w:bottom w:val="none" w:sz="0" w:space="0" w:color="auto"/>
        <w:right w:val="none" w:sz="0" w:space="0" w:color="auto"/>
      </w:divBdr>
    </w:div>
    <w:div w:id="1025667101">
      <w:bodyDiv w:val="1"/>
      <w:marLeft w:val="0"/>
      <w:marRight w:val="0"/>
      <w:marTop w:val="0"/>
      <w:marBottom w:val="0"/>
      <w:divBdr>
        <w:top w:val="none" w:sz="0" w:space="0" w:color="auto"/>
        <w:left w:val="none" w:sz="0" w:space="0" w:color="auto"/>
        <w:bottom w:val="none" w:sz="0" w:space="0" w:color="auto"/>
        <w:right w:val="none" w:sz="0" w:space="0" w:color="auto"/>
      </w:divBdr>
    </w:div>
    <w:div w:id="1102262029">
      <w:bodyDiv w:val="1"/>
      <w:marLeft w:val="0"/>
      <w:marRight w:val="0"/>
      <w:marTop w:val="0"/>
      <w:marBottom w:val="0"/>
      <w:divBdr>
        <w:top w:val="none" w:sz="0" w:space="0" w:color="auto"/>
        <w:left w:val="none" w:sz="0" w:space="0" w:color="auto"/>
        <w:bottom w:val="none" w:sz="0" w:space="0" w:color="auto"/>
        <w:right w:val="none" w:sz="0" w:space="0" w:color="auto"/>
      </w:divBdr>
    </w:div>
    <w:div w:id="1174568111">
      <w:bodyDiv w:val="1"/>
      <w:marLeft w:val="0"/>
      <w:marRight w:val="0"/>
      <w:marTop w:val="0"/>
      <w:marBottom w:val="0"/>
      <w:divBdr>
        <w:top w:val="none" w:sz="0" w:space="0" w:color="auto"/>
        <w:left w:val="none" w:sz="0" w:space="0" w:color="auto"/>
        <w:bottom w:val="none" w:sz="0" w:space="0" w:color="auto"/>
        <w:right w:val="none" w:sz="0" w:space="0" w:color="auto"/>
      </w:divBdr>
      <w:divsChild>
        <w:div w:id="1246644112">
          <w:marLeft w:val="1166"/>
          <w:marRight w:val="0"/>
          <w:marTop w:val="0"/>
          <w:marBottom w:val="0"/>
          <w:divBdr>
            <w:top w:val="none" w:sz="0" w:space="0" w:color="auto"/>
            <w:left w:val="none" w:sz="0" w:space="0" w:color="auto"/>
            <w:bottom w:val="none" w:sz="0" w:space="0" w:color="auto"/>
            <w:right w:val="none" w:sz="0" w:space="0" w:color="auto"/>
          </w:divBdr>
        </w:div>
        <w:div w:id="1874537493">
          <w:marLeft w:val="1166"/>
          <w:marRight w:val="0"/>
          <w:marTop w:val="0"/>
          <w:marBottom w:val="0"/>
          <w:divBdr>
            <w:top w:val="none" w:sz="0" w:space="0" w:color="auto"/>
            <w:left w:val="none" w:sz="0" w:space="0" w:color="auto"/>
            <w:bottom w:val="none" w:sz="0" w:space="0" w:color="auto"/>
            <w:right w:val="none" w:sz="0" w:space="0" w:color="auto"/>
          </w:divBdr>
        </w:div>
      </w:divsChild>
    </w:div>
    <w:div w:id="1256548076">
      <w:bodyDiv w:val="1"/>
      <w:marLeft w:val="0"/>
      <w:marRight w:val="0"/>
      <w:marTop w:val="0"/>
      <w:marBottom w:val="0"/>
      <w:divBdr>
        <w:top w:val="none" w:sz="0" w:space="0" w:color="auto"/>
        <w:left w:val="none" w:sz="0" w:space="0" w:color="auto"/>
        <w:bottom w:val="none" w:sz="0" w:space="0" w:color="auto"/>
        <w:right w:val="none" w:sz="0" w:space="0" w:color="auto"/>
      </w:divBdr>
    </w:div>
    <w:div w:id="1310405696">
      <w:bodyDiv w:val="1"/>
      <w:marLeft w:val="0"/>
      <w:marRight w:val="0"/>
      <w:marTop w:val="0"/>
      <w:marBottom w:val="0"/>
      <w:divBdr>
        <w:top w:val="none" w:sz="0" w:space="0" w:color="auto"/>
        <w:left w:val="none" w:sz="0" w:space="0" w:color="auto"/>
        <w:bottom w:val="none" w:sz="0" w:space="0" w:color="auto"/>
        <w:right w:val="none" w:sz="0" w:space="0" w:color="auto"/>
      </w:divBdr>
      <w:divsChild>
        <w:div w:id="1844974876">
          <w:marLeft w:val="446"/>
          <w:marRight w:val="0"/>
          <w:marTop w:val="0"/>
          <w:marBottom w:val="0"/>
          <w:divBdr>
            <w:top w:val="none" w:sz="0" w:space="0" w:color="auto"/>
            <w:left w:val="none" w:sz="0" w:space="0" w:color="auto"/>
            <w:bottom w:val="none" w:sz="0" w:space="0" w:color="auto"/>
            <w:right w:val="none" w:sz="0" w:space="0" w:color="auto"/>
          </w:divBdr>
        </w:div>
        <w:div w:id="584261184">
          <w:marLeft w:val="446"/>
          <w:marRight w:val="0"/>
          <w:marTop w:val="0"/>
          <w:marBottom w:val="0"/>
          <w:divBdr>
            <w:top w:val="none" w:sz="0" w:space="0" w:color="auto"/>
            <w:left w:val="none" w:sz="0" w:space="0" w:color="auto"/>
            <w:bottom w:val="none" w:sz="0" w:space="0" w:color="auto"/>
            <w:right w:val="none" w:sz="0" w:space="0" w:color="auto"/>
          </w:divBdr>
        </w:div>
        <w:div w:id="793599487">
          <w:marLeft w:val="1166"/>
          <w:marRight w:val="0"/>
          <w:marTop w:val="0"/>
          <w:marBottom w:val="0"/>
          <w:divBdr>
            <w:top w:val="none" w:sz="0" w:space="0" w:color="auto"/>
            <w:left w:val="none" w:sz="0" w:space="0" w:color="auto"/>
            <w:bottom w:val="none" w:sz="0" w:space="0" w:color="auto"/>
            <w:right w:val="none" w:sz="0" w:space="0" w:color="auto"/>
          </w:divBdr>
        </w:div>
        <w:div w:id="689720268">
          <w:marLeft w:val="1166"/>
          <w:marRight w:val="0"/>
          <w:marTop w:val="0"/>
          <w:marBottom w:val="0"/>
          <w:divBdr>
            <w:top w:val="none" w:sz="0" w:space="0" w:color="auto"/>
            <w:left w:val="none" w:sz="0" w:space="0" w:color="auto"/>
            <w:bottom w:val="none" w:sz="0" w:space="0" w:color="auto"/>
            <w:right w:val="none" w:sz="0" w:space="0" w:color="auto"/>
          </w:divBdr>
        </w:div>
        <w:div w:id="196742220">
          <w:marLeft w:val="1166"/>
          <w:marRight w:val="0"/>
          <w:marTop w:val="0"/>
          <w:marBottom w:val="0"/>
          <w:divBdr>
            <w:top w:val="none" w:sz="0" w:space="0" w:color="auto"/>
            <w:left w:val="none" w:sz="0" w:space="0" w:color="auto"/>
            <w:bottom w:val="none" w:sz="0" w:space="0" w:color="auto"/>
            <w:right w:val="none" w:sz="0" w:space="0" w:color="auto"/>
          </w:divBdr>
        </w:div>
      </w:divsChild>
    </w:div>
    <w:div w:id="1381439679">
      <w:bodyDiv w:val="1"/>
      <w:marLeft w:val="0"/>
      <w:marRight w:val="0"/>
      <w:marTop w:val="0"/>
      <w:marBottom w:val="0"/>
      <w:divBdr>
        <w:top w:val="none" w:sz="0" w:space="0" w:color="auto"/>
        <w:left w:val="none" w:sz="0" w:space="0" w:color="auto"/>
        <w:bottom w:val="none" w:sz="0" w:space="0" w:color="auto"/>
        <w:right w:val="none" w:sz="0" w:space="0" w:color="auto"/>
      </w:divBdr>
      <w:divsChild>
        <w:div w:id="151675621">
          <w:marLeft w:val="446"/>
          <w:marRight w:val="0"/>
          <w:marTop w:val="0"/>
          <w:marBottom w:val="0"/>
          <w:divBdr>
            <w:top w:val="none" w:sz="0" w:space="0" w:color="auto"/>
            <w:left w:val="none" w:sz="0" w:space="0" w:color="auto"/>
            <w:bottom w:val="none" w:sz="0" w:space="0" w:color="auto"/>
            <w:right w:val="none" w:sz="0" w:space="0" w:color="auto"/>
          </w:divBdr>
        </w:div>
        <w:div w:id="563610089">
          <w:marLeft w:val="446"/>
          <w:marRight w:val="0"/>
          <w:marTop w:val="0"/>
          <w:marBottom w:val="0"/>
          <w:divBdr>
            <w:top w:val="none" w:sz="0" w:space="0" w:color="auto"/>
            <w:left w:val="none" w:sz="0" w:space="0" w:color="auto"/>
            <w:bottom w:val="none" w:sz="0" w:space="0" w:color="auto"/>
            <w:right w:val="none" w:sz="0" w:space="0" w:color="auto"/>
          </w:divBdr>
        </w:div>
      </w:divsChild>
    </w:div>
    <w:div w:id="1436902502">
      <w:bodyDiv w:val="1"/>
      <w:marLeft w:val="0"/>
      <w:marRight w:val="0"/>
      <w:marTop w:val="0"/>
      <w:marBottom w:val="0"/>
      <w:divBdr>
        <w:top w:val="none" w:sz="0" w:space="0" w:color="auto"/>
        <w:left w:val="none" w:sz="0" w:space="0" w:color="auto"/>
        <w:bottom w:val="none" w:sz="0" w:space="0" w:color="auto"/>
        <w:right w:val="none" w:sz="0" w:space="0" w:color="auto"/>
      </w:divBdr>
      <w:divsChild>
        <w:div w:id="2561741">
          <w:marLeft w:val="547"/>
          <w:marRight w:val="0"/>
          <w:marTop w:val="144"/>
          <w:marBottom w:val="0"/>
          <w:divBdr>
            <w:top w:val="none" w:sz="0" w:space="0" w:color="auto"/>
            <w:left w:val="none" w:sz="0" w:space="0" w:color="auto"/>
            <w:bottom w:val="none" w:sz="0" w:space="0" w:color="auto"/>
            <w:right w:val="none" w:sz="0" w:space="0" w:color="auto"/>
          </w:divBdr>
        </w:div>
        <w:div w:id="1208756085">
          <w:marLeft w:val="547"/>
          <w:marRight w:val="0"/>
          <w:marTop w:val="144"/>
          <w:marBottom w:val="0"/>
          <w:divBdr>
            <w:top w:val="none" w:sz="0" w:space="0" w:color="auto"/>
            <w:left w:val="none" w:sz="0" w:space="0" w:color="auto"/>
            <w:bottom w:val="none" w:sz="0" w:space="0" w:color="auto"/>
            <w:right w:val="none" w:sz="0" w:space="0" w:color="auto"/>
          </w:divBdr>
        </w:div>
        <w:div w:id="1722634433">
          <w:marLeft w:val="547"/>
          <w:marRight w:val="0"/>
          <w:marTop w:val="144"/>
          <w:marBottom w:val="0"/>
          <w:divBdr>
            <w:top w:val="none" w:sz="0" w:space="0" w:color="auto"/>
            <w:left w:val="none" w:sz="0" w:space="0" w:color="auto"/>
            <w:bottom w:val="none" w:sz="0" w:space="0" w:color="auto"/>
            <w:right w:val="none" w:sz="0" w:space="0" w:color="auto"/>
          </w:divBdr>
        </w:div>
        <w:div w:id="232349180">
          <w:marLeft w:val="547"/>
          <w:marRight w:val="0"/>
          <w:marTop w:val="144"/>
          <w:marBottom w:val="0"/>
          <w:divBdr>
            <w:top w:val="none" w:sz="0" w:space="0" w:color="auto"/>
            <w:left w:val="none" w:sz="0" w:space="0" w:color="auto"/>
            <w:bottom w:val="none" w:sz="0" w:space="0" w:color="auto"/>
            <w:right w:val="none" w:sz="0" w:space="0" w:color="auto"/>
          </w:divBdr>
        </w:div>
        <w:div w:id="463692299">
          <w:marLeft w:val="547"/>
          <w:marRight w:val="0"/>
          <w:marTop w:val="144"/>
          <w:marBottom w:val="0"/>
          <w:divBdr>
            <w:top w:val="none" w:sz="0" w:space="0" w:color="auto"/>
            <w:left w:val="none" w:sz="0" w:space="0" w:color="auto"/>
            <w:bottom w:val="none" w:sz="0" w:space="0" w:color="auto"/>
            <w:right w:val="none" w:sz="0" w:space="0" w:color="auto"/>
          </w:divBdr>
        </w:div>
      </w:divsChild>
    </w:div>
    <w:div w:id="1510559525">
      <w:bodyDiv w:val="1"/>
      <w:marLeft w:val="0"/>
      <w:marRight w:val="0"/>
      <w:marTop w:val="0"/>
      <w:marBottom w:val="0"/>
      <w:divBdr>
        <w:top w:val="none" w:sz="0" w:space="0" w:color="auto"/>
        <w:left w:val="none" w:sz="0" w:space="0" w:color="auto"/>
        <w:bottom w:val="none" w:sz="0" w:space="0" w:color="auto"/>
        <w:right w:val="none" w:sz="0" w:space="0" w:color="auto"/>
      </w:divBdr>
    </w:div>
    <w:div w:id="1566602836">
      <w:bodyDiv w:val="1"/>
      <w:marLeft w:val="0"/>
      <w:marRight w:val="0"/>
      <w:marTop w:val="0"/>
      <w:marBottom w:val="0"/>
      <w:divBdr>
        <w:top w:val="none" w:sz="0" w:space="0" w:color="auto"/>
        <w:left w:val="none" w:sz="0" w:space="0" w:color="auto"/>
        <w:bottom w:val="none" w:sz="0" w:space="0" w:color="auto"/>
        <w:right w:val="none" w:sz="0" w:space="0" w:color="auto"/>
      </w:divBdr>
    </w:div>
    <w:div w:id="1603683101">
      <w:bodyDiv w:val="1"/>
      <w:marLeft w:val="0"/>
      <w:marRight w:val="0"/>
      <w:marTop w:val="0"/>
      <w:marBottom w:val="0"/>
      <w:divBdr>
        <w:top w:val="none" w:sz="0" w:space="0" w:color="auto"/>
        <w:left w:val="none" w:sz="0" w:space="0" w:color="auto"/>
        <w:bottom w:val="none" w:sz="0" w:space="0" w:color="auto"/>
        <w:right w:val="none" w:sz="0" w:space="0" w:color="auto"/>
      </w:divBdr>
      <w:divsChild>
        <w:div w:id="2052073822">
          <w:marLeft w:val="446"/>
          <w:marRight w:val="0"/>
          <w:marTop w:val="0"/>
          <w:marBottom w:val="0"/>
          <w:divBdr>
            <w:top w:val="none" w:sz="0" w:space="0" w:color="auto"/>
            <w:left w:val="none" w:sz="0" w:space="0" w:color="auto"/>
            <w:bottom w:val="none" w:sz="0" w:space="0" w:color="auto"/>
            <w:right w:val="none" w:sz="0" w:space="0" w:color="auto"/>
          </w:divBdr>
        </w:div>
        <w:div w:id="1931815414">
          <w:marLeft w:val="446"/>
          <w:marRight w:val="0"/>
          <w:marTop w:val="0"/>
          <w:marBottom w:val="0"/>
          <w:divBdr>
            <w:top w:val="none" w:sz="0" w:space="0" w:color="auto"/>
            <w:left w:val="none" w:sz="0" w:space="0" w:color="auto"/>
            <w:bottom w:val="none" w:sz="0" w:space="0" w:color="auto"/>
            <w:right w:val="none" w:sz="0" w:space="0" w:color="auto"/>
          </w:divBdr>
        </w:div>
        <w:div w:id="1087922065">
          <w:marLeft w:val="446"/>
          <w:marRight w:val="0"/>
          <w:marTop w:val="0"/>
          <w:marBottom w:val="0"/>
          <w:divBdr>
            <w:top w:val="none" w:sz="0" w:space="0" w:color="auto"/>
            <w:left w:val="none" w:sz="0" w:space="0" w:color="auto"/>
            <w:bottom w:val="none" w:sz="0" w:space="0" w:color="auto"/>
            <w:right w:val="none" w:sz="0" w:space="0" w:color="auto"/>
          </w:divBdr>
        </w:div>
      </w:divsChild>
    </w:div>
    <w:div w:id="1643389264">
      <w:bodyDiv w:val="1"/>
      <w:marLeft w:val="0"/>
      <w:marRight w:val="0"/>
      <w:marTop w:val="0"/>
      <w:marBottom w:val="0"/>
      <w:divBdr>
        <w:top w:val="none" w:sz="0" w:space="0" w:color="auto"/>
        <w:left w:val="none" w:sz="0" w:space="0" w:color="auto"/>
        <w:bottom w:val="none" w:sz="0" w:space="0" w:color="auto"/>
        <w:right w:val="none" w:sz="0" w:space="0" w:color="auto"/>
      </w:divBdr>
      <w:divsChild>
        <w:div w:id="274531254">
          <w:marLeft w:val="446"/>
          <w:marRight w:val="0"/>
          <w:marTop w:val="0"/>
          <w:marBottom w:val="0"/>
          <w:divBdr>
            <w:top w:val="none" w:sz="0" w:space="0" w:color="auto"/>
            <w:left w:val="none" w:sz="0" w:space="0" w:color="auto"/>
            <w:bottom w:val="none" w:sz="0" w:space="0" w:color="auto"/>
            <w:right w:val="none" w:sz="0" w:space="0" w:color="auto"/>
          </w:divBdr>
        </w:div>
        <w:div w:id="2011833276">
          <w:marLeft w:val="446"/>
          <w:marRight w:val="0"/>
          <w:marTop w:val="0"/>
          <w:marBottom w:val="0"/>
          <w:divBdr>
            <w:top w:val="none" w:sz="0" w:space="0" w:color="auto"/>
            <w:left w:val="none" w:sz="0" w:space="0" w:color="auto"/>
            <w:bottom w:val="none" w:sz="0" w:space="0" w:color="auto"/>
            <w:right w:val="none" w:sz="0" w:space="0" w:color="auto"/>
          </w:divBdr>
        </w:div>
        <w:div w:id="1560943590">
          <w:marLeft w:val="446"/>
          <w:marRight w:val="0"/>
          <w:marTop w:val="0"/>
          <w:marBottom w:val="0"/>
          <w:divBdr>
            <w:top w:val="none" w:sz="0" w:space="0" w:color="auto"/>
            <w:left w:val="none" w:sz="0" w:space="0" w:color="auto"/>
            <w:bottom w:val="none" w:sz="0" w:space="0" w:color="auto"/>
            <w:right w:val="none" w:sz="0" w:space="0" w:color="auto"/>
          </w:divBdr>
        </w:div>
        <w:div w:id="1587230545">
          <w:marLeft w:val="446"/>
          <w:marRight w:val="0"/>
          <w:marTop w:val="0"/>
          <w:marBottom w:val="0"/>
          <w:divBdr>
            <w:top w:val="none" w:sz="0" w:space="0" w:color="auto"/>
            <w:left w:val="none" w:sz="0" w:space="0" w:color="auto"/>
            <w:bottom w:val="none" w:sz="0" w:space="0" w:color="auto"/>
            <w:right w:val="none" w:sz="0" w:space="0" w:color="auto"/>
          </w:divBdr>
        </w:div>
        <w:div w:id="1726876743">
          <w:marLeft w:val="446"/>
          <w:marRight w:val="0"/>
          <w:marTop w:val="0"/>
          <w:marBottom w:val="0"/>
          <w:divBdr>
            <w:top w:val="none" w:sz="0" w:space="0" w:color="auto"/>
            <w:left w:val="none" w:sz="0" w:space="0" w:color="auto"/>
            <w:bottom w:val="none" w:sz="0" w:space="0" w:color="auto"/>
            <w:right w:val="none" w:sz="0" w:space="0" w:color="auto"/>
          </w:divBdr>
        </w:div>
        <w:div w:id="157691525">
          <w:marLeft w:val="446"/>
          <w:marRight w:val="0"/>
          <w:marTop w:val="0"/>
          <w:marBottom w:val="0"/>
          <w:divBdr>
            <w:top w:val="none" w:sz="0" w:space="0" w:color="auto"/>
            <w:left w:val="none" w:sz="0" w:space="0" w:color="auto"/>
            <w:bottom w:val="none" w:sz="0" w:space="0" w:color="auto"/>
            <w:right w:val="none" w:sz="0" w:space="0" w:color="auto"/>
          </w:divBdr>
        </w:div>
        <w:div w:id="1726105025">
          <w:marLeft w:val="446"/>
          <w:marRight w:val="0"/>
          <w:marTop w:val="0"/>
          <w:marBottom w:val="0"/>
          <w:divBdr>
            <w:top w:val="none" w:sz="0" w:space="0" w:color="auto"/>
            <w:left w:val="none" w:sz="0" w:space="0" w:color="auto"/>
            <w:bottom w:val="none" w:sz="0" w:space="0" w:color="auto"/>
            <w:right w:val="none" w:sz="0" w:space="0" w:color="auto"/>
          </w:divBdr>
        </w:div>
        <w:div w:id="247423803">
          <w:marLeft w:val="446"/>
          <w:marRight w:val="0"/>
          <w:marTop w:val="0"/>
          <w:marBottom w:val="0"/>
          <w:divBdr>
            <w:top w:val="none" w:sz="0" w:space="0" w:color="auto"/>
            <w:left w:val="none" w:sz="0" w:space="0" w:color="auto"/>
            <w:bottom w:val="none" w:sz="0" w:space="0" w:color="auto"/>
            <w:right w:val="none" w:sz="0" w:space="0" w:color="auto"/>
          </w:divBdr>
        </w:div>
        <w:div w:id="1186093812">
          <w:marLeft w:val="446"/>
          <w:marRight w:val="0"/>
          <w:marTop w:val="0"/>
          <w:marBottom w:val="0"/>
          <w:divBdr>
            <w:top w:val="none" w:sz="0" w:space="0" w:color="auto"/>
            <w:left w:val="none" w:sz="0" w:space="0" w:color="auto"/>
            <w:bottom w:val="none" w:sz="0" w:space="0" w:color="auto"/>
            <w:right w:val="none" w:sz="0" w:space="0" w:color="auto"/>
          </w:divBdr>
        </w:div>
        <w:div w:id="281693538">
          <w:marLeft w:val="446"/>
          <w:marRight w:val="0"/>
          <w:marTop w:val="0"/>
          <w:marBottom w:val="0"/>
          <w:divBdr>
            <w:top w:val="none" w:sz="0" w:space="0" w:color="auto"/>
            <w:left w:val="none" w:sz="0" w:space="0" w:color="auto"/>
            <w:bottom w:val="none" w:sz="0" w:space="0" w:color="auto"/>
            <w:right w:val="none" w:sz="0" w:space="0" w:color="auto"/>
          </w:divBdr>
        </w:div>
        <w:div w:id="1899627651">
          <w:marLeft w:val="446"/>
          <w:marRight w:val="0"/>
          <w:marTop w:val="0"/>
          <w:marBottom w:val="0"/>
          <w:divBdr>
            <w:top w:val="none" w:sz="0" w:space="0" w:color="auto"/>
            <w:left w:val="none" w:sz="0" w:space="0" w:color="auto"/>
            <w:bottom w:val="none" w:sz="0" w:space="0" w:color="auto"/>
            <w:right w:val="none" w:sz="0" w:space="0" w:color="auto"/>
          </w:divBdr>
        </w:div>
        <w:div w:id="1923172326">
          <w:marLeft w:val="446"/>
          <w:marRight w:val="0"/>
          <w:marTop w:val="0"/>
          <w:marBottom w:val="0"/>
          <w:divBdr>
            <w:top w:val="none" w:sz="0" w:space="0" w:color="auto"/>
            <w:left w:val="none" w:sz="0" w:space="0" w:color="auto"/>
            <w:bottom w:val="none" w:sz="0" w:space="0" w:color="auto"/>
            <w:right w:val="none" w:sz="0" w:space="0" w:color="auto"/>
          </w:divBdr>
        </w:div>
        <w:div w:id="175192990">
          <w:marLeft w:val="446"/>
          <w:marRight w:val="0"/>
          <w:marTop w:val="0"/>
          <w:marBottom w:val="0"/>
          <w:divBdr>
            <w:top w:val="none" w:sz="0" w:space="0" w:color="auto"/>
            <w:left w:val="none" w:sz="0" w:space="0" w:color="auto"/>
            <w:bottom w:val="none" w:sz="0" w:space="0" w:color="auto"/>
            <w:right w:val="none" w:sz="0" w:space="0" w:color="auto"/>
          </w:divBdr>
        </w:div>
        <w:div w:id="1291863400">
          <w:marLeft w:val="446"/>
          <w:marRight w:val="0"/>
          <w:marTop w:val="0"/>
          <w:marBottom w:val="0"/>
          <w:divBdr>
            <w:top w:val="none" w:sz="0" w:space="0" w:color="auto"/>
            <w:left w:val="none" w:sz="0" w:space="0" w:color="auto"/>
            <w:bottom w:val="none" w:sz="0" w:space="0" w:color="auto"/>
            <w:right w:val="none" w:sz="0" w:space="0" w:color="auto"/>
          </w:divBdr>
        </w:div>
        <w:div w:id="1037513678">
          <w:marLeft w:val="446"/>
          <w:marRight w:val="0"/>
          <w:marTop w:val="0"/>
          <w:marBottom w:val="0"/>
          <w:divBdr>
            <w:top w:val="none" w:sz="0" w:space="0" w:color="auto"/>
            <w:left w:val="none" w:sz="0" w:space="0" w:color="auto"/>
            <w:bottom w:val="none" w:sz="0" w:space="0" w:color="auto"/>
            <w:right w:val="none" w:sz="0" w:space="0" w:color="auto"/>
          </w:divBdr>
        </w:div>
      </w:divsChild>
    </w:div>
    <w:div w:id="1663195221">
      <w:bodyDiv w:val="1"/>
      <w:marLeft w:val="0"/>
      <w:marRight w:val="0"/>
      <w:marTop w:val="0"/>
      <w:marBottom w:val="0"/>
      <w:divBdr>
        <w:top w:val="none" w:sz="0" w:space="0" w:color="auto"/>
        <w:left w:val="none" w:sz="0" w:space="0" w:color="auto"/>
        <w:bottom w:val="none" w:sz="0" w:space="0" w:color="auto"/>
        <w:right w:val="none" w:sz="0" w:space="0" w:color="auto"/>
      </w:divBdr>
    </w:div>
    <w:div w:id="1742677692">
      <w:bodyDiv w:val="1"/>
      <w:marLeft w:val="0"/>
      <w:marRight w:val="0"/>
      <w:marTop w:val="0"/>
      <w:marBottom w:val="0"/>
      <w:divBdr>
        <w:top w:val="none" w:sz="0" w:space="0" w:color="auto"/>
        <w:left w:val="none" w:sz="0" w:space="0" w:color="auto"/>
        <w:bottom w:val="none" w:sz="0" w:space="0" w:color="auto"/>
        <w:right w:val="none" w:sz="0" w:space="0" w:color="auto"/>
      </w:divBdr>
      <w:divsChild>
        <w:div w:id="412092556">
          <w:marLeft w:val="547"/>
          <w:marRight w:val="0"/>
          <w:marTop w:val="0"/>
          <w:marBottom w:val="0"/>
          <w:divBdr>
            <w:top w:val="none" w:sz="0" w:space="0" w:color="auto"/>
            <w:left w:val="none" w:sz="0" w:space="0" w:color="auto"/>
            <w:bottom w:val="none" w:sz="0" w:space="0" w:color="auto"/>
            <w:right w:val="none" w:sz="0" w:space="0" w:color="auto"/>
          </w:divBdr>
        </w:div>
      </w:divsChild>
    </w:div>
    <w:div w:id="1750351313">
      <w:bodyDiv w:val="1"/>
      <w:marLeft w:val="0"/>
      <w:marRight w:val="0"/>
      <w:marTop w:val="0"/>
      <w:marBottom w:val="0"/>
      <w:divBdr>
        <w:top w:val="none" w:sz="0" w:space="0" w:color="auto"/>
        <w:left w:val="none" w:sz="0" w:space="0" w:color="auto"/>
        <w:bottom w:val="none" w:sz="0" w:space="0" w:color="auto"/>
        <w:right w:val="none" w:sz="0" w:space="0" w:color="auto"/>
      </w:divBdr>
    </w:div>
    <w:div w:id="1775398688">
      <w:bodyDiv w:val="1"/>
      <w:marLeft w:val="0"/>
      <w:marRight w:val="0"/>
      <w:marTop w:val="0"/>
      <w:marBottom w:val="0"/>
      <w:divBdr>
        <w:top w:val="none" w:sz="0" w:space="0" w:color="auto"/>
        <w:left w:val="none" w:sz="0" w:space="0" w:color="auto"/>
        <w:bottom w:val="none" w:sz="0" w:space="0" w:color="auto"/>
        <w:right w:val="none" w:sz="0" w:space="0" w:color="auto"/>
      </w:divBdr>
    </w:div>
    <w:div w:id="1777021667">
      <w:bodyDiv w:val="1"/>
      <w:marLeft w:val="0"/>
      <w:marRight w:val="0"/>
      <w:marTop w:val="0"/>
      <w:marBottom w:val="0"/>
      <w:divBdr>
        <w:top w:val="none" w:sz="0" w:space="0" w:color="auto"/>
        <w:left w:val="none" w:sz="0" w:space="0" w:color="auto"/>
        <w:bottom w:val="none" w:sz="0" w:space="0" w:color="auto"/>
        <w:right w:val="none" w:sz="0" w:space="0" w:color="auto"/>
      </w:divBdr>
      <w:divsChild>
        <w:div w:id="563565185">
          <w:marLeft w:val="446"/>
          <w:marRight w:val="0"/>
          <w:marTop w:val="0"/>
          <w:marBottom w:val="0"/>
          <w:divBdr>
            <w:top w:val="none" w:sz="0" w:space="0" w:color="auto"/>
            <w:left w:val="none" w:sz="0" w:space="0" w:color="auto"/>
            <w:bottom w:val="none" w:sz="0" w:space="0" w:color="auto"/>
            <w:right w:val="none" w:sz="0" w:space="0" w:color="auto"/>
          </w:divBdr>
        </w:div>
        <w:div w:id="895169655">
          <w:marLeft w:val="446"/>
          <w:marRight w:val="0"/>
          <w:marTop w:val="0"/>
          <w:marBottom w:val="0"/>
          <w:divBdr>
            <w:top w:val="none" w:sz="0" w:space="0" w:color="auto"/>
            <w:left w:val="none" w:sz="0" w:space="0" w:color="auto"/>
            <w:bottom w:val="none" w:sz="0" w:space="0" w:color="auto"/>
            <w:right w:val="none" w:sz="0" w:space="0" w:color="auto"/>
          </w:divBdr>
        </w:div>
        <w:div w:id="1989629011">
          <w:marLeft w:val="446"/>
          <w:marRight w:val="0"/>
          <w:marTop w:val="0"/>
          <w:marBottom w:val="0"/>
          <w:divBdr>
            <w:top w:val="none" w:sz="0" w:space="0" w:color="auto"/>
            <w:left w:val="none" w:sz="0" w:space="0" w:color="auto"/>
            <w:bottom w:val="none" w:sz="0" w:space="0" w:color="auto"/>
            <w:right w:val="none" w:sz="0" w:space="0" w:color="auto"/>
          </w:divBdr>
        </w:div>
        <w:div w:id="1285498502">
          <w:marLeft w:val="446"/>
          <w:marRight w:val="0"/>
          <w:marTop w:val="0"/>
          <w:marBottom w:val="0"/>
          <w:divBdr>
            <w:top w:val="none" w:sz="0" w:space="0" w:color="auto"/>
            <w:left w:val="none" w:sz="0" w:space="0" w:color="auto"/>
            <w:bottom w:val="none" w:sz="0" w:space="0" w:color="auto"/>
            <w:right w:val="none" w:sz="0" w:space="0" w:color="auto"/>
          </w:divBdr>
        </w:div>
        <w:div w:id="904340121">
          <w:marLeft w:val="446"/>
          <w:marRight w:val="0"/>
          <w:marTop w:val="0"/>
          <w:marBottom w:val="0"/>
          <w:divBdr>
            <w:top w:val="none" w:sz="0" w:space="0" w:color="auto"/>
            <w:left w:val="none" w:sz="0" w:space="0" w:color="auto"/>
            <w:bottom w:val="none" w:sz="0" w:space="0" w:color="auto"/>
            <w:right w:val="none" w:sz="0" w:space="0" w:color="auto"/>
          </w:divBdr>
        </w:div>
        <w:div w:id="1217472824">
          <w:marLeft w:val="446"/>
          <w:marRight w:val="0"/>
          <w:marTop w:val="0"/>
          <w:marBottom w:val="0"/>
          <w:divBdr>
            <w:top w:val="none" w:sz="0" w:space="0" w:color="auto"/>
            <w:left w:val="none" w:sz="0" w:space="0" w:color="auto"/>
            <w:bottom w:val="none" w:sz="0" w:space="0" w:color="auto"/>
            <w:right w:val="none" w:sz="0" w:space="0" w:color="auto"/>
          </w:divBdr>
        </w:div>
        <w:div w:id="1307972765">
          <w:marLeft w:val="446"/>
          <w:marRight w:val="0"/>
          <w:marTop w:val="0"/>
          <w:marBottom w:val="0"/>
          <w:divBdr>
            <w:top w:val="none" w:sz="0" w:space="0" w:color="auto"/>
            <w:left w:val="none" w:sz="0" w:space="0" w:color="auto"/>
            <w:bottom w:val="none" w:sz="0" w:space="0" w:color="auto"/>
            <w:right w:val="none" w:sz="0" w:space="0" w:color="auto"/>
          </w:divBdr>
        </w:div>
        <w:div w:id="1396858460">
          <w:marLeft w:val="446"/>
          <w:marRight w:val="0"/>
          <w:marTop w:val="0"/>
          <w:marBottom w:val="0"/>
          <w:divBdr>
            <w:top w:val="none" w:sz="0" w:space="0" w:color="auto"/>
            <w:left w:val="none" w:sz="0" w:space="0" w:color="auto"/>
            <w:bottom w:val="none" w:sz="0" w:space="0" w:color="auto"/>
            <w:right w:val="none" w:sz="0" w:space="0" w:color="auto"/>
          </w:divBdr>
        </w:div>
        <w:div w:id="2068722955">
          <w:marLeft w:val="446"/>
          <w:marRight w:val="0"/>
          <w:marTop w:val="0"/>
          <w:marBottom w:val="0"/>
          <w:divBdr>
            <w:top w:val="none" w:sz="0" w:space="0" w:color="auto"/>
            <w:left w:val="none" w:sz="0" w:space="0" w:color="auto"/>
            <w:bottom w:val="none" w:sz="0" w:space="0" w:color="auto"/>
            <w:right w:val="none" w:sz="0" w:space="0" w:color="auto"/>
          </w:divBdr>
        </w:div>
        <w:div w:id="489060657">
          <w:marLeft w:val="446"/>
          <w:marRight w:val="0"/>
          <w:marTop w:val="0"/>
          <w:marBottom w:val="0"/>
          <w:divBdr>
            <w:top w:val="none" w:sz="0" w:space="0" w:color="auto"/>
            <w:left w:val="none" w:sz="0" w:space="0" w:color="auto"/>
            <w:bottom w:val="none" w:sz="0" w:space="0" w:color="auto"/>
            <w:right w:val="none" w:sz="0" w:space="0" w:color="auto"/>
          </w:divBdr>
        </w:div>
        <w:div w:id="300888303">
          <w:marLeft w:val="446"/>
          <w:marRight w:val="0"/>
          <w:marTop w:val="0"/>
          <w:marBottom w:val="0"/>
          <w:divBdr>
            <w:top w:val="none" w:sz="0" w:space="0" w:color="auto"/>
            <w:left w:val="none" w:sz="0" w:space="0" w:color="auto"/>
            <w:bottom w:val="none" w:sz="0" w:space="0" w:color="auto"/>
            <w:right w:val="none" w:sz="0" w:space="0" w:color="auto"/>
          </w:divBdr>
        </w:div>
        <w:div w:id="1814133396">
          <w:marLeft w:val="446"/>
          <w:marRight w:val="0"/>
          <w:marTop w:val="0"/>
          <w:marBottom w:val="0"/>
          <w:divBdr>
            <w:top w:val="none" w:sz="0" w:space="0" w:color="auto"/>
            <w:left w:val="none" w:sz="0" w:space="0" w:color="auto"/>
            <w:bottom w:val="none" w:sz="0" w:space="0" w:color="auto"/>
            <w:right w:val="none" w:sz="0" w:space="0" w:color="auto"/>
          </w:divBdr>
        </w:div>
        <w:div w:id="1664041773">
          <w:marLeft w:val="446"/>
          <w:marRight w:val="0"/>
          <w:marTop w:val="0"/>
          <w:marBottom w:val="0"/>
          <w:divBdr>
            <w:top w:val="none" w:sz="0" w:space="0" w:color="auto"/>
            <w:left w:val="none" w:sz="0" w:space="0" w:color="auto"/>
            <w:bottom w:val="none" w:sz="0" w:space="0" w:color="auto"/>
            <w:right w:val="none" w:sz="0" w:space="0" w:color="auto"/>
          </w:divBdr>
        </w:div>
        <w:div w:id="1880119570">
          <w:marLeft w:val="446"/>
          <w:marRight w:val="0"/>
          <w:marTop w:val="0"/>
          <w:marBottom w:val="0"/>
          <w:divBdr>
            <w:top w:val="none" w:sz="0" w:space="0" w:color="auto"/>
            <w:left w:val="none" w:sz="0" w:space="0" w:color="auto"/>
            <w:bottom w:val="none" w:sz="0" w:space="0" w:color="auto"/>
            <w:right w:val="none" w:sz="0" w:space="0" w:color="auto"/>
          </w:divBdr>
        </w:div>
        <w:div w:id="438913485">
          <w:marLeft w:val="446"/>
          <w:marRight w:val="0"/>
          <w:marTop w:val="0"/>
          <w:marBottom w:val="0"/>
          <w:divBdr>
            <w:top w:val="none" w:sz="0" w:space="0" w:color="auto"/>
            <w:left w:val="none" w:sz="0" w:space="0" w:color="auto"/>
            <w:bottom w:val="none" w:sz="0" w:space="0" w:color="auto"/>
            <w:right w:val="none" w:sz="0" w:space="0" w:color="auto"/>
          </w:divBdr>
        </w:div>
      </w:divsChild>
    </w:div>
    <w:div w:id="1850829066">
      <w:bodyDiv w:val="1"/>
      <w:marLeft w:val="0"/>
      <w:marRight w:val="0"/>
      <w:marTop w:val="0"/>
      <w:marBottom w:val="0"/>
      <w:divBdr>
        <w:top w:val="none" w:sz="0" w:space="0" w:color="auto"/>
        <w:left w:val="none" w:sz="0" w:space="0" w:color="auto"/>
        <w:bottom w:val="none" w:sz="0" w:space="0" w:color="auto"/>
        <w:right w:val="none" w:sz="0" w:space="0" w:color="auto"/>
      </w:divBdr>
    </w:div>
    <w:div w:id="1865365048">
      <w:bodyDiv w:val="1"/>
      <w:marLeft w:val="0"/>
      <w:marRight w:val="0"/>
      <w:marTop w:val="0"/>
      <w:marBottom w:val="0"/>
      <w:divBdr>
        <w:top w:val="none" w:sz="0" w:space="0" w:color="auto"/>
        <w:left w:val="none" w:sz="0" w:space="0" w:color="auto"/>
        <w:bottom w:val="none" w:sz="0" w:space="0" w:color="auto"/>
        <w:right w:val="none" w:sz="0" w:space="0" w:color="auto"/>
      </w:divBdr>
    </w:div>
    <w:div w:id="2036996840">
      <w:bodyDiv w:val="1"/>
      <w:marLeft w:val="0"/>
      <w:marRight w:val="0"/>
      <w:marTop w:val="0"/>
      <w:marBottom w:val="0"/>
      <w:divBdr>
        <w:top w:val="none" w:sz="0" w:space="0" w:color="auto"/>
        <w:left w:val="none" w:sz="0" w:space="0" w:color="auto"/>
        <w:bottom w:val="none" w:sz="0" w:space="0" w:color="auto"/>
        <w:right w:val="none" w:sz="0" w:space="0" w:color="auto"/>
      </w:divBdr>
      <w:divsChild>
        <w:div w:id="1203009826">
          <w:marLeft w:val="446"/>
          <w:marRight w:val="0"/>
          <w:marTop w:val="0"/>
          <w:marBottom w:val="0"/>
          <w:divBdr>
            <w:top w:val="none" w:sz="0" w:space="0" w:color="auto"/>
            <w:left w:val="none" w:sz="0" w:space="0" w:color="auto"/>
            <w:bottom w:val="none" w:sz="0" w:space="0" w:color="auto"/>
            <w:right w:val="none" w:sz="0" w:space="0" w:color="auto"/>
          </w:divBdr>
        </w:div>
        <w:div w:id="1223250037">
          <w:marLeft w:val="446"/>
          <w:marRight w:val="0"/>
          <w:marTop w:val="0"/>
          <w:marBottom w:val="0"/>
          <w:divBdr>
            <w:top w:val="none" w:sz="0" w:space="0" w:color="auto"/>
            <w:left w:val="none" w:sz="0" w:space="0" w:color="auto"/>
            <w:bottom w:val="none" w:sz="0" w:space="0" w:color="auto"/>
            <w:right w:val="none" w:sz="0" w:space="0" w:color="auto"/>
          </w:divBdr>
        </w:div>
        <w:div w:id="1014766608">
          <w:marLeft w:val="446"/>
          <w:marRight w:val="0"/>
          <w:marTop w:val="0"/>
          <w:marBottom w:val="0"/>
          <w:divBdr>
            <w:top w:val="none" w:sz="0" w:space="0" w:color="auto"/>
            <w:left w:val="none" w:sz="0" w:space="0" w:color="auto"/>
            <w:bottom w:val="none" w:sz="0" w:space="0" w:color="auto"/>
            <w:right w:val="none" w:sz="0" w:space="0" w:color="auto"/>
          </w:divBdr>
        </w:div>
        <w:div w:id="1905873123">
          <w:marLeft w:val="446"/>
          <w:marRight w:val="0"/>
          <w:marTop w:val="0"/>
          <w:marBottom w:val="0"/>
          <w:divBdr>
            <w:top w:val="none" w:sz="0" w:space="0" w:color="auto"/>
            <w:left w:val="none" w:sz="0" w:space="0" w:color="auto"/>
            <w:bottom w:val="none" w:sz="0" w:space="0" w:color="auto"/>
            <w:right w:val="none" w:sz="0" w:space="0" w:color="auto"/>
          </w:divBdr>
        </w:div>
        <w:div w:id="30767861">
          <w:marLeft w:val="446"/>
          <w:marRight w:val="0"/>
          <w:marTop w:val="0"/>
          <w:marBottom w:val="0"/>
          <w:divBdr>
            <w:top w:val="none" w:sz="0" w:space="0" w:color="auto"/>
            <w:left w:val="none" w:sz="0" w:space="0" w:color="auto"/>
            <w:bottom w:val="none" w:sz="0" w:space="0" w:color="auto"/>
            <w:right w:val="none" w:sz="0" w:space="0" w:color="auto"/>
          </w:divBdr>
        </w:div>
        <w:div w:id="50542481">
          <w:marLeft w:val="446"/>
          <w:marRight w:val="0"/>
          <w:marTop w:val="0"/>
          <w:marBottom w:val="0"/>
          <w:divBdr>
            <w:top w:val="none" w:sz="0" w:space="0" w:color="auto"/>
            <w:left w:val="none" w:sz="0" w:space="0" w:color="auto"/>
            <w:bottom w:val="none" w:sz="0" w:space="0" w:color="auto"/>
            <w:right w:val="none" w:sz="0" w:space="0" w:color="auto"/>
          </w:divBdr>
        </w:div>
        <w:div w:id="516237539">
          <w:marLeft w:val="446"/>
          <w:marRight w:val="0"/>
          <w:marTop w:val="0"/>
          <w:marBottom w:val="0"/>
          <w:divBdr>
            <w:top w:val="none" w:sz="0" w:space="0" w:color="auto"/>
            <w:left w:val="none" w:sz="0" w:space="0" w:color="auto"/>
            <w:bottom w:val="none" w:sz="0" w:space="0" w:color="auto"/>
            <w:right w:val="none" w:sz="0" w:space="0" w:color="auto"/>
          </w:divBdr>
        </w:div>
        <w:div w:id="1528451159">
          <w:marLeft w:val="446"/>
          <w:marRight w:val="0"/>
          <w:marTop w:val="0"/>
          <w:marBottom w:val="0"/>
          <w:divBdr>
            <w:top w:val="none" w:sz="0" w:space="0" w:color="auto"/>
            <w:left w:val="none" w:sz="0" w:space="0" w:color="auto"/>
            <w:bottom w:val="none" w:sz="0" w:space="0" w:color="auto"/>
            <w:right w:val="none" w:sz="0" w:space="0" w:color="auto"/>
          </w:divBdr>
        </w:div>
        <w:div w:id="1809976749">
          <w:marLeft w:val="446"/>
          <w:marRight w:val="0"/>
          <w:marTop w:val="0"/>
          <w:marBottom w:val="0"/>
          <w:divBdr>
            <w:top w:val="none" w:sz="0" w:space="0" w:color="auto"/>
            <w:left w:val="none" w:sz="0" w:space="0" w:color="auto"/>
            <w:bottom w:val="none" w:sz="0" w:space="0" w:color="auto"/>
            <w:right w:val="none" w:sz="0" w:space="0" w:color="auto"/>
          </w:divBdr>
        </w:div>
        <w:div w:id="1544488474">
          <w:marLeft w:val="446"/>
          <w:marRight w:val="0"/>
          <w:marTop w:val="0"/>
          <w:marBottom w:val="0"/>
          <w:divBdr>
            <w:top w:val="none" w:sz="0" w:space="0" w:color="auto"/>
            <w:left w:val="none" w:sz="0" w:space="0" w:color="auto"/>
            <w:bottom w:val="none" w:sz="0" w:space="0" w:color="auto"/>
            <w:right w:val="none" w:sz="0" w:space="0" w:color="auto"/>
          </w:divBdr>
        </w:div>
        <w:div w:id="1489319583">
          <w:marLeft w:val="446"/>
          <w:marRight w:val="0"/>
          <w:marTop w:val="0"/>
          <w:marBottom w:val="0"/>
          <w:divBdr>
            <w:top w:val="none" w:sz="0" w:space="0" w:color="auto"/>
            <w:left w:val="none" w:sz="0" w:space="0" w:color="auto"/>
            <w:bottom w:val="none" w:sz="0" w:space="0" w:color="auto"/>
            <w:right w:val="none" w:sz="0" w:space="0" w:color="auto"/>
          </w:divBdr>
        </w:div>
        <w:div w:id="1672754171">
          <w:marLeft w:val="446"/>
          <w:marRight w:val="0"/>
          <w:marTop w:val="0"/>
          <w:marBottom w:val="0"/>
          <w:divBdr>
            <w:top w:val="none" w:sz="0" w:space="0" w:color="auto"/>
            <w:left w:val="none" w:sz="0" w:space="0" w:color="auto"/>
            <w:bottom w:val="none" w:sz="0" w:space="0" w:color="auto"/>
            <w:right w:val="none" w:sz="0" w:space="0" w:color="auto"/>
          </w:divBdr>
        </w:div>
        <w:div w:id="1526092611">
          <w:marLeft w:val="446"/>
          <w:marRight w:val="0"/>
          <w:marTop w:val="0"/>
          <w:marBottom w:val="0"/>
          <w:divBdr>
            <w:top w:val="none" w:sz="0" w:space="0" w:color="auto"/>
            <w:left w:val="none" w:sz="0" w:space="0" w:color="auto"/>
            <w:bottom w:val="none" w:sz="0" w:space="0" w:color="auto"/>
            <w:right w:val="none" w:sz="0" w:space="0" w:color="auto"/>
          </w:divBdr>
        </w:div>
        <w:div w:id="466554113">
          <w:marLeft w:val="446"/>
          <w:marRight w:val="0"/>
          <w:marTop w:val="0"/>
          <w:marBottom w:val="0"/>
          <w:divBdr>
            <w:top w:val="none" w:sz="0" w:space="0" w:color="auto"/>
            <w:left w:val="none" w:sz="0" w:space="0" w:color="auto"/>
            <w:bottom w:val="none" w:sz="0" w:space="0" w:color="auto"/>
            <w:right w:val="none" w:sz="0" w:space="0" w:color="auto"/>
          </w:divBdr>
        </w:div>
        <w:div w:id="2092044768">
          <w:marLeft w:val="446"/>
          <w:marRight w:val="0"/>
          <w:marTop w:val="0"/>
          <w:marBottom w:val="0"/>
          <w:divBdr>
            <w:top w:val="none" w:sz="0" w:space="0" w:color="auto"/>
            <w:left w:val="none" w:sz="0" w:space="0" w:color="auto"/>
            <w:bottom w:val="none" w:sz="0" w:space="0" w:color="auto"/>
            <w:right w:val="none" w:sz="0" w:space="0" w:color="auto"/>
          </w:divBdr>
        </w:div>
      </w:divsChild>
    </w:div>
    <w:div w:id="2072532326">
      <w:bodyDiv w:val="1"/>
      <w:marLeft w:val="0"/>
      <w:marRight w:val="0"/>
      <w:marTop w:val="0"/>
      <w:marBottom w:val="0"/>
      <w:divBdr>
        <w:top w:val="none" w:sz="0" w:space="0" w:color="auto"/>
        <w:left w:val="none" w:sz="0" w:space="0" w:color="auto"/>
        <w:bottom w:val="none" w:sz="0" w:space="0" w:color="auto"/>
        <w:right w:val="none" w:sz="0" w:space="0" w:color="auto"/>
      </w:divBdr>
      <w:divsChild>
        <w:div w:id="479348296">
          <w:marLeft w:val="360"/>
          <w:marRight w:val="0"/>
          <w:marTop w:val="200"/>
          <w:marBottom w:val="0"/>
          <w:divBdr>
            <w:top w:val="none" w:sz="0" w:space="0" w:color="auto"/>
            <w:left w:val="none" w:sz="0" w:space="0" w:color="auto"/>
            <w:bottom w:val="none" w:sz="0" w:space="0" w:color="auto"/>
            <w:right w:val="none" w:sz="0" w:space="0" w:color="auto"/>
          </w:divBdr>
        </w:div>
        <w:div w:id="111871310">
          <w:marLeft w:val="1080"/>
          <w:marRight w:val="0"/>
          <w:marTop w:val="100"/>
          <w:marBottom w:val="0"/>
          <w:divBdr>
            <w:top w:val="none" w:sz="0" w:space="0" w:color="auto"/>
            <w:left w:val="none" w:sz="0" w:space="0" w:color="auto"/>
            <w:bottom w:val="none" w:sz="0" w:space="0" w:color="auto"/>
            <w:right w:val="none" w:sz="0" w:space="0" w:color="auto"/>
          </w:divBdr>
        </w:div>
        <w:div w:id="416486917">
          <w:marLeft w:val="1080"/>
          <w:marRight w:val="0"/>
          <w:marTop w:val="100"/>
          <w:marBottom w:val="0"/>
          <w:divBdr>
            <w:top w:val="none" w:sz="0" w:space="0" w:color="auto"/>
            <w:left w:val="none" w:sz="0" w:space="0" w:color="auto"/>
            <w:bottom w:val="none" w:sz="0" w:space="0" w:color="auto"/>
            <w:right w:val="none" w:sz="0" w:space="0" w:color="auto"/>
          </w:divBdr>
        </w:div>
        <w:div w:id="1847329141">
          <w:marLeft w:val="1080"/>
          <w:marRight w:val="0"/>
          <w:marTop w:val="100"/>
          <w:marBottom w:val="0"/>
          <w:divBdr>
            <w:top w:val="none" w:sz="0" w:space="0" w:color="auto"/>
            <w:left w:val="none" w:sz="0" w:space="0" w:color="auto"/>
            <w:bottom w:val="none" w:sz="0" w:space="0" w:color="auto"/>
            <w:right w:val="none" w:sz="0" w:space="0" w:color="auto"/>
          </w:divBdr>
        </w:div>
        <w:div w:id="726686042">
          <w:marLeft w:val="1080"/>
          <w:marRight w:val="0"/>
          <w:marTop w:val="100"/>
          <w:marBottom w:val="0"/>
          <w:divBdr>
            <w:top w:val="none" w:sz="0" w:space="0" w:color="auto"/>
            <w:left w:val="none" w:sz="0" w:space="0" w:color="auto"/>
            <w:bottom w:val="none" w:sz="0" w:space="0" w:color="auto"/>
            <w:right w:val="none" w:sz="0" w:space="0" w:color="auto"/>
          </w:divBdr>
        </w:div>
        <w:div w:id="503788674">
          <w:marLeft w:val="1080"/>
          <w:marRight w:val="0"/>
          <w:marTop w:val="100"/>
          <w:marBottom w:val="0"/>
          <w:divBdr>
            <w:top w:val="none" w:sz="0" w:space="0" w:color="auto"/>
            <w:left w:val="none" w:sz="0" w:space="0" w:color="auto"/>
            <w:bottom w:val="none" w:sz="0" w:space="0" w:color="auto"/>
            <w:right w:val="none" w:sz="0" w:space="0" w:color="auto"/>
          </w:divBdr>
        </w:div>
        <w:div w:id="11684493">
          <w:marLeft w:val="360"/>
          <w:marRight w:val="0"/>
          <w:marTop w:val="200"/>
          <w:marBottom w:val="0"/>
          <w:divBdr>
            <w:top w:val="none" w:sz="0" w:space="0" w:color="auto"/>
            <w:left w:val="none" w:sz="0" w:space="0" w:color="auto"/>
            <w:bottom w:val="none" w:sz="0" w:space="0" w:color="auto"/>
            <w:right w:val="none" w:sz="0" w:space="0" w:color="auto"/>
          </w:divBdr>
        </w:div>
        <w:div w:id="1582838327">
          <w:marLeft w:val="1080"/>
          <w:marRight w:val="0"/>
          <w:marTop w:val="100"/>
          <w:marBottom w:val="0"/>
          <w:divBdr>
            <w:top w:val="none" w:sz="0" w:space="0" w:color="auto"/>
            <w:left w:val="none" w:sz="0" w:space="0" w:color="auto"/>
            <w:bottom w:val="none" w:sz="0" w:space="0" w:color="auto"/>
            <w:right w:val="none" w:sz="0" w:space="0" w:color="auto"/>
          </w:divBdr>
        </w:div>
        <w:div w:id="2094006424">
          <w:marLeft w:val="1080"/>
          <w:marRight w:val="0"/>
          <w:marTop w:val="100"/>
          <w:marBottom w:val="0"/>
          <w:divBdr>
            <w:top w:val="none" w:sz="0" w:space="0" w:color="auto"/>
            <w:left w:val="none" w:sz="0" w:space="0" w:color="auto"/>
            <w:bottom w:val="none" w:sz="0" w:space="0" w:color="auto"/>
            <w:right w:val="none" w:sz="0" w:space="0" w:color="auto"/>
          </w:divBdr>
        </w:div>
        <w:div w:id="883979609">
          <w:marLeft w:val="1080"/>
          <w:marRight w:val="0"/>
          <w:marTop w:val="100"/>
          <w:marBottom w:val="0"/>
          <w:divBdr>
            <w:top w:val="none" w:sz="0" w:space="0" w:color="auto"/>
            <w:left w:val="none" w:sz="0" w:space="0" w:color="auto"/>
            <w:bottom w:val="none" w:sz="0" w:space="0" w:color="auto"/>
            <w:right w:val="none" w:sz="0" w:space="0" w:color="auto"/>
          </w:divBdr>
        </w:div>
        <w:div w:id="1819497955">
          <w:marLeft w:val="360"/>
          <w:marRight w:val="0"/>
          <w:marTop w:val="200"/>
          <w:marBottom w:val="0"/>
          <w:divBdr>
            <w:top w:val="none" w:sz="0" w:space="0" w:color="auto"/>
            <w:left w:val="none" w:sz="0" w:space="0" w:color="auto"/>
            <w:bottom w:val="none" w:sz="0" w:space="0" w:color="auto"/>
            <w:right w:val="none" w:sz="0" w:space="0" w:color="auto"/>
          </w:divBdr>
        </w:div>
        <w:div w:id="988946210">
          <w:marLeft w:val="1080"/>
          <w:marRight w:val="0"/>
          <w:marTop w:val="100"/>
          <w:marBottom w:val="0"/>
          <w:divBdr>
            <w:top w:val="none" w:sz="0" w:space="0" w:color="auto"/>
            <w:left w:val="none" w:sz="0" w:space="0" w:color="auto"/>
            <w:bottom w:val="none" w:sz="0" w:space="0" w:color="auto"/>
            <w:right w:val="none" w:sz="0" w:space="0" w:color="auto"/>
          </w:divBdr>
        </w:div>
      </w:divsChild>
    </w:div>
    <w:div w:id="2089888003">
      <w:bodyDiv w:val="1"/>
      <w:marLeft w:val="0"/>
      <w:marRight w:val="0"/>
      <w:marTop w:val="0"/>
      <w:marBottom w:val="0"/>
      <w:divBdr>
        <w:top w:val="none" w:sz="0" w:space="0" w:color="auto"/>
        <w:left w:val="none" w:sz="0" w:space="0" w:color="auto"/>
        <w:bottom w:val="none" w:sz="0" w:space="0" w:color="auto"/>
        <w:right w:val="none" w:sz="0" w:space="0" w:color="auto"/>
      </w:divBdr>
      <w:divsChild>
        <w:div w:id="925041052">
          <w:marLeft w:val="1166"/>
          <w:marRight w:val="0"/>
          <w:marTop w:val="0"/>
          <w:marBottom w:val="0"/>
          <w:divBdr>
            <w:top w:val="none" w:sz="0" w:space="0" w:color="auto"/>
            <w:left w:val="none" w:sz="0" w:space="0" w:color="auto"/>
            <w:bottom w:val="none" w:sz="0" w:space="0" w:color="auto"/>
            <w:right w:val="none" w:sz="0" w:space="0" w:color="auto"/>
          </w:divBdr>
        </w:div>
        <w:div w:id="1443573522">
          <w:marLeft w:val="1166"/>
          <w:marRight w:val="0"/>
          <w:marTop w:val="0"/>
          <w:marBottom w:val="0"/>
          <w:divBdr>
            <w:top w:val="none" w:sz="0" w:space="0" w:color="auto"/>
            <w:left w:val="none" w:sz="0" w:space="0" w:color="auto"/>
            <w:bottom w:val="none" w:sz="0" w:space="0" w:color="auto"/>
            <w:right w:val="none" w:sz="0" w:space="0" w:color="auto"/>
          </w:divBdr>
        </w:div>
        <w:div w:id="146942406">
          <w:marLeft w:val="1166"/>
          <w:marRight w:val="0"/>
          <w:marTop w:val="0"/>
          <w:marBottom w:val="0"/>
          <w:divBdr>
            <w:top w:val="none" w:sz="0" w:space="0" w:color="auto"/>
            <w:left w:val="none" w:sz="0" w:space="0" w:color="auto"/>
            <w:bottom w:val="none" w:sz="0" w:space="0" w:color="auto"/>
            <w:right w:val="none" w:sz="0" w:space="0" w:color="auto"/>
          </w:divBdr>
        </w:div>
        <w:div w:id="1028678562">
          <w:marLeft w:val="1166"/>
          <w:marRight w:val="0"/>
          <w:marTop w:val="0"/>
          <w:marBottom w:val="0"/>
          <w:divBdr>
            <w:top w:val="none" w:sz="0" w:space="0" w:color="auto"/>
            <w:left w:val="none" w:sz="0" w:space="0" w:color="auto"/>
            <w:bottom w:val="none" w:sz="0" w:space="0" w:color="auto"/>
            <w:right w:val="none" w:sz="0" w:space="0" w:color="auto"/>
          </w:divBdr>
        </w:div>
        <w:div w:id="8874660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C033-E7E6-47C2-B105-196545AD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910</Words>
  <Characters>5192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Frank</dc:creator>
  <cp:lastModifiedBy>Vitaly</cp:lastModifiedBy>
  <cp:revision>91</cp:revision>
  <cp:lastPrinted>2020-02-28T14:04:00Z</cp:lastPrinted>
  <dcterms:created xsi:type="dcterms:W3CDTF">2021-07-27T03:32:00Z</dcterms:created>
  <dcterms:modified xsi:type="dcterms:W3CDTF">2021-07-28T05:39:00Z</dcterms:modified>
</cp:coreProperties>
</file>